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E16B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4.25pt;width:252.25pt;height:78.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0E94" w:rsidRPr="00166100" w:rsidRDefault="007C0E94" w:rsidP="007C0E94">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B22508">
                    <w:t>28.03.2022 № 28</w:t>
                  </w:r>
                </w:p>
                <w:p w:rsidR="00BC03EC" w:rsidRPr="00D529B2" w:rsidRDefault="00BC03EC" w:rsidP="00BC03EC"/>
                <w:p w:rsidR="009964E3" w:rsidRDefault="009964E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30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w:t>
      </w:r>
      <w:r w:rsidR="002168E9">
        <w:rPr>
          <w:rFonts w:eastAsia="Courier New"/>
          <w:noProof/>
          <w:color w:val="000000"/>
          <w:sz w:val="28"/>
          <w:szCs w:val="28"/>
          <w:lang w:bidi="ru-RU"/>
        </w:rPr>
        <w:t>а</w:t>
      </w:r>
      <w:r w:rsidR="00057F96" w:rsidRPr="00F1798E">
        <w:rPr>
          <w:rFonts w:eastAsia="Courier New"/>
          <w:noProof/>
          <w:color w:val="000000"/>
          <w:sz w:val="28"/>
          <w:szCs w:val="28"/>
          <w:lang w:bidi="ru-RU"/>
        </w:rPr>
        <w:t xml:space="preserve"> и управлени</w:t>
      </w:r>
      <w:r w:rsidR="002168E9">
        <w:rPr>
          <w:rFonts w:eastAsia="Courier New"/>
          <w:noProof/>
          <w:color w:val="000000"/>
          <w:sz w:val="28"/>
          <w:szCs w:val="28"/>
          <w:lang w:bidi="ru-RU"/>
        </w:rPr>
        <w:t xml:space="preserve">е </w:t>
      </w:r>
      <w:r w:rsidR="00057F96" w:rsidRPr="00F1798E">
        <w:rPr>
          <w:rFonts w:eastAsia="Courier New"/>
          <w:noProof/>
          <w:color w:val="000000"/>
          <w:sz w:val="28"/>
          <w:szCs w:val="28"/>
          <w:lang w:bidi="ru-RU"/>
        </w:rPr>
        <w:t>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E16B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64E3" w:rsidRPr="00C94464" w:rsidRDefault="009964E3" w:rsidP="00C94464">
                  <w:pPr>
                    <w:jc w:val="center"/>
                    <w:rPr>
                      <w:sz w:val="24"/>
                      <w:szCs w:val="24"/>
                    </w:rPr>
                  </w:pPr>
                  <w:r w:rsidRPr="00C94464">
                    <w:rPr>
                      <w:sz w:val="24"/>
                      <w:szCs w:val="24"/>
                    </w:rPr>
                    <w:t>УТВЕРЖДАЮ:</w:t>
                  </w:r>
                </w:p>
                <w:p w:rsidR="009964E3" w:rsidRPr="00C94464" w:rsidRDefault="009964E3" w:rsidP="00C94464">
                  <w:pPr>
                    <w:jc w:val="center"/>
                    <w:rPr>
                      <w:sz w:val="24"/>
                      <w:szCs w:val="24"/>
                    </w:rPr>
                  </w:pPr>
                  <w:r w:rsidRPr="00C94464">
                    <w:rPr>
                      <w:sz w:val="24"/>
                      <w:szCs w:val="24"/>
                    </w:rPr>
                    <w:t>Ректор, д.фил.н., профессор</w:t>
                  </w:r>
                </w:p>
                <w:p w:rsidR="009964E3" w:rsidRDefault="009964E3" w:rsidP="00C94464">
                  <w:pPr>
                    <w:jc w:val="center"/>
                    <w:rPr>
                      <w:sz w:val="24"/>
                      <w:szCs w:val="24"/>
                    </w:rPr>
                  </w:pPr>
                </w:p>
                <w:p w:rsidR="009964E3" w:rsidRPr="00C94464" w:rsidRDefault="009964E3" w:rsidP="00C94464">
                  <w:pPr>
                    <w:jc w:val="center"/>
                    <w:rPr>
                      <w:sz w:val="24"/>
                      <w:szCs w:val="24"/>
                    </w:rPr>
                  </w:pPr>
                  <w:r w:rsidRPr="00C94464">
                    <w:rPr>
                      <w:sz w:val="24"/>
                      <w:szCs w:val="24"/>
                    </w:rPr>
                    <w:t>______________А.Э. Еремеев</w:t>
                  </w:r>
                </w:p>
                <w:p w:rsidR="00BC03EC" w:rsidRPr="00BC03EC" w:rsidRDefault="00BC03EC" w:rsidP="00BC03EC">
                  <w:pPr>
                    <w:jc w:val="center"/>
                    <w:rPr>
                      <w:sz w:val="24"/>
                      <w:szCs w:val="24"/>
                    </w:rPr>
                  </w:pPr>
                  <w:r w:rsidRPr="00BC03EC">
                    <w:rPr>
                      <w:sz w:val="24"/>
                      <w:szCs w:val="24"/>
                    </w:rPr>
                    <w:t xml:space="preserve">                              </w:t>
                  </w:r>
                  <w:r w:rsidR="00B22508">
                    <w:rPr>
                      <w:sz w:val="24"/>
                      <w:szCs w:val="24"/>
                    </w:rPr>
                    <w:t>28</w:t>
                  </w:r>
                  <w:r w:rsidRPr="00BC03EC">
                    <w:rPr>
                      <w:sz w:val="24"/>
                      <w:szCs w:val="24"/>
                    </w:rPr>
                    <w:t>.0</w:t>
                  </w:r>
                  <w:r w:rsidR="00B22508">
                    <w:rPr>
                      <w:sz w:val="24"/>
                      <w:szCs w:val="24"/>
                    </w:rPr>
                    <w:t>3</w:t>
                  </w:r>
                  <w:r w:rsidRPr="00BC03EC">
                    <w:rPr>
                      <w:sz w:val="24"/>
                      <w:szCs w:val="24"/>
                    </w:rPr>
                    <w:t>.20</w:t>
                  </w:r>
                  <w:r w:rsidR="00B22508">
                    <w:rPr>
                      <w:sz w:val="24"/>
                      <w:szCs w:val="24"/>
                    </w:rPr>
                    <w:t>22</w:t>
                  </w:r>
                  <w:r w:rsidRPr="00BC03EC">
                    <w:rPr>
                      <w:sz w:val="24"/>
                      <w:szCs w:val="24"/>
                    </w:rPr>
                    <w:t xml:space="preserve"> г.</w:t>
                  </w:r>
                </w:p>
                <w:p w:rsidR="009964E3" w:rsidRPr="00BC03EC" w:rsidRDefault="009964E3" w:rsidP="00AC67C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734C00" w:rsidP="007F4B97">
      <w:pPr>
        <w:widowControl/>
        <w:suppressAutoHyphens/>
        <w:autoSpaceDE/>
        <w:adjustRightInd/>
        <w:jc w:val="center"/>
        <w:rPr>
          <w:b/>
          <w:bCs/>
          <w:caps/>
          <w:color w:val="000000"/>
          <w:sz w:val="32"/>
          <w:szCs w:val="32"/>
        </w:rPr>
      </w:pPr>
      <w:r>
        <w:rPr>
          <w:b/>
          <w:bCs/>
          <w:color w:val="000000"/>
          <w:sz w:val="40"/>
          <w:szCs w:val="40"/>
        </w:rPr>
        <w:t>Основы делопроизводства</w:t>
      </w:r>
    </w:p>
    <w:p w:rsidR="007F4B97" w:rsidRDefault="00734C00" w:rsidP="007F4B97">
      <w:pPr>
        <w:widowControl/>
        <w:suppressAutoHyphens/>
        <w:autoSpaceDE/>
        <w:adjustRightInd/>
        <w:jc w:val="center"/>
        <w:rPr>
          <w:bCs/>
          <w:color w:val="000000"/>
          <w:sz w:val="24"/>
          <w:szCs w:val="24"/>
        </w:rPr>
      </w:pPr>
      <w:r>
        <w:rPr>
          <w:bCs/>
          <w:color w:val="000000"/>
          <w:sz w:val="24"/>
          <w:szCs w:val="24"/>
        </w:rPr>
        <w:t>Б1.Б.23</w:t>
      </w:r>
    </w:p>
    <w:p w:rsidR="0096395F" w:rsidRPr="00F1798E" w:rsidRDefault="0096395F" w:rsidP="007F4B97">
      <w:pPr>
        <w:widowControl/>
        <w:suppressAutoHyphens/>
        <w:autoSpaceDE/>
        <w:adjustRightInd/>
        <w:jc w:val="center"/>
        <w:rPr>
          <w:b/>
          <w:bCs/>
          <w:color w:val="000000"/>
          <w:sz w:val="24"/>
          <w:szCs w:val="24"/>
        </w:rPr>
      </w:pP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6395F" w:rsidRPr="000F4711" w:rsidRDefault="0096395F" w:rsidP="0096395F">
      <w:pPr>
        <w:widowControl/>
        <w:suppressAutoHyphens/>
        <w:autoSpaceDE/>
        <w:adjustRightInd/>
        <w:jc w:val="center"/>
        <w:rPr>
          <w:rFonts w:eastAsia="Courier New"/>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0E94" w:rsidRPr="00166100" w:rsidRDefault="007C0E94" w:rsidP="007C0E94">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96395F" w:rsidRPr="00F5295A" w:rsidRDefault="0096395F" w:rsidP="0096395F">
      <w:pPr>
        <w:widowControl/>
        <w:suppressAutoHyphens/>
        <w:autoSpaceDE/>
        <w:adjustRightInd/>
        <w:rPr>
          <w:rFonts w:eastAsia="Courier New"/>
          <w:b/>
          <w:color w:val="000000"/>
          <w:sz w:val="24"/>
          <w:szCs w:val="24"/>
          <w:lang w:bidi="ru-RU"/>
        </w:rPr>
      </w:pPr>
    </w:p>
    <w:p w:rsidR="0096395F" w:rsidRPr="00674B4D"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6395F" w:rsidRPr="00793E1B" w:rsidRDefault="0096395F" w:rsidP="0096395F">
      <w:pPr>
        <w:widowControl/>
        <w:suppressAutoHyphens/>
        <w:autoSpaceDE/>
        <w:adjustRightInd/>
        <w:jc w:val="center"/>
        <w:rPr>
          <w:rFonts w:eastAsia="SimSun"/>
          <w:color w:val="000000"/>
          <w:kern w:val="2"/>
          <w:sz w:val="24"/>
          <w:szCs w:val="24"/>
          <w:lang w:eastAsia="hi-IN" w:bidi="hi-IN"/>
        </w:rPr>
      </w:pPr>
    </w:p>
    <w:p w:rsidR="0096395F" w:rsidRPr="00793E1B" w:rsidRDefault="0096395F" w:rsidP="0096395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3464A" w:rsidRPr="00335464" w:rsidRDefault="0043464A" w:rsidP="0043464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43464A" w:rsidRPr="00335464" w:rsidRDefault="0043464A" w:rsidP="0043464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6395F" w:rsidRPr="003D7B7B" w:rsidRDefault="0096395F" w:rsidP="0096395F">
      <w:pPr>
        <w:widowControl/>
        <w:suppressAutoHyphens/>
        <w:autoSpaceDE/>
        <w:adjustRightInd/>
        <w:rPr>
          <w:rFonts w:eastAsia="SimSun"/>
          <w:b/>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B22508" w:rsidP="0096395F">
      <w:pPr>
        <w:suppressAutoHyphens/>
        <w:contextualSpacing/>
        <w:jc w:val="center"/>
        <w:rPr>
          <w:sz w:val="24"/>
          <w:szCs w:val="24"/>
        </w:rPr>
      </w:pPr>
      <w:r>
        <w:rPr>
          <w:sz w:val="24"/>
          <w:szCs w:val="24"/>
        </w:rPr>
        <w:t>Омск, 2022</w:t>
      </w:r>
    </w:p>
    <w:p w:rsidR="005669CB" w:rsidRPr="00793E1B" w:rsidRDefault="005669CB" w:rsidP="005669CB">
      <w:pPr>
        <w:widowControl/>
        <w:autoSpaceDN/>
        <w:jc w:val="center"/>
        <w:rPr>
          <w:rFonts w:eastAsia="Calibri"/>
          <w:b/>
          <w:bCs/>
          <w:color w:val="000000"/>
          <w:sz w:val="24"/>
          <w:szCs w:val="24"/>
          <w:lang w:eastAsia="en-US"/>
        </w:rPr>
      </w:pP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B22508" w:rsidRDefault="00DF1076" w:rsidP="00B22508">
      <w:pPr>
        <w:rPr>
          <w:b/>
          <w:color w:val="000000"/>
          <w:sz w:val="28"/>
          <w:szCs w:val="28"/>
        </w:rPr>
      </w:pPr>
      <w:r w:rsidRPr="00793E1B">
        <w:rPr>
          <w:b/>
          <w:color w:val="000000"/>
          <w:sz w:val="24"/>
          <w:szCs w:val="24"/>
        </w:rPr>
        <w:br w:type="page"/>
      </w:r>
    </w:p>
    <w:p w:rsidR="000911D1" w:rsidRPr="00B22508" w:rsidRDefault="000911D1"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Составитель:</w:t>
      </w:r>
    </w:p>
    <w:p w:rsidR="000911D1" w:rsidRDefault="000911D1" w:rsidP="00B22508">
      <w:pPr>
        <w:widowControl/>
        <w:autoSpaceDE/>
        <w:autoSpaceDN/>
        <w:adjustRightInd/>
        <w:jc w:val="both"/>
        <w:rPr>
          <w:color w:val="000000"/>
          <w:spacing w:val="-3"/>
          <w:sz w:val="28"/>
          <w:szCs w:val="28"/>
          <w:lang w:eastAsia="en-US"/>
        </w:rPr>
      </w:pPr>
    </w:p>
    <w:p w:rsidR="00B22508" w:rsidRPr="00B22508" w:rsidRDefault="00B22508" w:rsidP="00B22508">
      <w:pPr>
        <w:widowControl/>
        <w:autoSpaceDE/>
        <w:autoSpaceDN/>
        <w:adjustRightInd/>
        <w:jc w:val="both"/>
        <w:rPr>
          <w:color w:val="000000"/>
          <w:spacing w:val="-3"/>
          <w:sz w:val="28"/>
          <w:szCs w:val="28"/>
          <w:lang w:eastAsia="en-US"/>
        </w:rPr>
      </w:pPr>
    </w:p>
    <w:p w:rsidR="000911D1" w:rsidRPr="00B22508" w:rsidRDefault="00057F96"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к.э</w:t>
      </w:r>
      <w:r w:rsidR="000911D1" w:rsidRPr="00B22508">
        <w:rPr>
          <w:color w:val="000000"/>
          <w:spacing w:val="-3"/>
          <w:sz w:val="28"/>
          <w:szCs w:val="28"/>
          <w:lang w:eastAsia="en-US"/>
        </w:rPr>
        <w:t xml:space="preserve">.н., </w:t>
      </w:r>
      <w:r w:rsidR="009A5830" w:rsidRPr="00B22508">
        <w:rPr>
          <w:color w:val="000000"/>
          <w:spacing w:val="-3"/>
          <w:sz w:val="28"/>
          <w:szCs w:val="28"/>
          <w:lang w:eastAsia="en-US"/>
        </w:rPr>
        <w:t>доцент</w:t>
      </w:r>
      <w:r w:rsidR="000911D1" w:rsidRPr="00B22508">
        <w:rPr>
          <w:color w:val="000000"/>
          <w:spacing w:val="-3"/>
          <w:sz w:val="28"/>
          <w:szCs w:val="28"/>
          <w:lang w:eastAsia="en-US"/>
        </w:rPr>
        <w:t xml:space="preserve">_________________ </w:t>
      </w:r>
      <w:r w:rsidR="001152E9" w:rsidRPr="00B22508">
        <w:rPr>
          <w:color w:val="000000"/>
          <w:spacing w:val="-3"/>
          <w:sz w:val="28"/>
          <w:szCs w:val="28"/>
          <w:lang w:eastAsia="en-US"/>
        </w:rPr>
        <w:t>/А.И. Ридченко</w:t>
      </w:r>
      <w:r w:rsidR="000911D1" w:rsidRPr="00B22508">
        <w:rPr>
          <w:color w:val="000000"/>
          <w:spacing w:val="-3"/>
          <w:sz w:val="28"/>
          <w:szCs w:val="28"/>
          <w:lang w:eastAsia="en-US"/>
        </w:rPr>
        <w:t>/</w:t>
      </w:r>
    </w:p>
    <w:p w:rsidR="000911D1" w:rsidRPr="00B22508" w:rsidRDefault="000911D1" w:rsidP="00B22508">
      <w:pPr>
        <w:widowControl/>
        <w:autoSpaceDE/>
        <w:autoSpaceDN/>
        <w:adjustRightInd/>
        <w:jc w:val="both"/>
        <w:rPr>
          <w:color w:val="000000"/>
          <w:spacing w:val="-3"/>
          <w:sz w:val="28"/>
          <w:szCs w:val="28"/>
          <w:lang w:eastAsia="en-US"/>
        </w:rPr>
      </w:pPr>
    </w:p>
    <w:p w:rsidR="000911D1" w:rsidRPr="00B22508" w:rsidRDefault="000911D1"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Рабочая программа дисциплины одобрена на заседании кафедры  «</w:t>
      </w:r>
      <w:r w:rsidR="00B30566" w:rsidRPr="00B22508">
        <w:rPr>
          <w:color w:val="000000"/>
          <w:spacing w:val="-3"/>
          <w:sz w:val="28"/>
          <w:szCs w:val="28"/>
          <w:lang w:eastAsia="en-US"/>
        </w:rPr>
        <w:t>Экономик</w:t>
      </w:r>
      <w:r w:rsidR="002168E9" w:rsidRPr="00B22508">
        <w:rPr>
          <w:color w:val="000000"/>
          <w:spacing w:val="-3"/>
          <w:sz w:val="28"/>
          <w:szCs w:val="28"/>
          <w:lang w:eastAsia="en-US"/>
        </w:rPr>
        <w:t>а</w:t>
      </w:r>
      <w:r w:rsidR="00B30566" w:rsidRPr="00B22508">
        <w:rPr>
          <w:color w:val="000000"/>
          <w:spacing w:val="-3"/>
          <w:sz w:val="28"/>
          <w:szCs w:val="28"/>
          <w:lang w:eastAsia="en-US"/>
        </w:rPr>
        <w:t xml:space="preserve"> и управлени</w:t>
      </w:r>
      <w:r w:rsidR="002168E9" w:rsidRPr="00B22508">
        <w:rPr>
          <w:color w:val="000000"/>
          <w:spacing w:val="-3"/>
          <w:sz w:val="28"/>
          <w:szCs w:val="28"/>
          <w:lang w:eastAsia="en-US"/>
        </w:rPr>
        <w:t>е</w:t>
      </w:r>
      <w:r w:rsidR="00B30566" w:rsidRPr="00B22508">
        <w:rPr>
          <w:color w:val="000000"/>
          <w:spacing w:val="-3"/>
          <w:sz w:val="28"/>
          <w:szCs w:val="28"/>
          <w:lang w:eastAsia="en-US"/>
        </w:rPr>
        <w:t xml:space="preserve"> персоналом</w:t>
      </w:r>
      <w:r w:rsidRPr="00B22508">
        <w:rPr>
          <w:color w:val="000000"/>
          <w:spacing w:val="-3"/>
          <w:sz w:val="28"/>
          <w:szCs w:val="28"/>
          <w:lang w:eastAsia="en-US"/>
        </w:rPr>
        <w:t>»</w:t>
      </w:r>
    </w:p>
    <w:p w:rsidR="00B22508" w:rsidRDefault="00B22508" w:rsidP="00B22508">
      <w:pPr>
        <w:tabs>
          <w:tab w:val="left" w:pos="0"/>
          <w:tab w:val="left" w:pos="5446"/>
          <w:tab w:val="left" w:pos="6396"/>
          <w:tab w:val="left" w:pos="7535"/>
        </w:tabs>
        <w:rPr>
          <w:sz w:val="28"/>
          <w:szCs w:val="28"/>
        </w:rPr>
      </w:pPr>
    </w:p>
    <w:p w:rsidR="00B22508" w:rsidRPr="00B22508" w:rsidRDefault="00B22508" w:rsidP="00B22508">
      <w:pPr>
        <w:tabs>
          <w:tab w:val="left" w:pos="0"/>
          <w:tab w:val="left" w:pos="5446"/>
          <w:tab w:val="left" w:pos="6396"/>
          <w:tab w:val="left" w:pos="7535"/>
        </w:tabs>
        <w:rPr>
          <w:sz w:val="28"/>
          <w:szCs w:val="28"/>
        </w:rPr>
      </w:pPr>
      <w:r w:rsidRPr="00B22508">
        <w:rPr>
          <w:sz w:val="28"/>
          <w:szCs w:val="28"/>
        </w:rPr>
        <w:t>Протокол  № 8  от  «25»  марта  2022 г</w:t>
      </w:r>
      <w:r w:rsidRPr="00B22508">
        <w:rPr>
          <w:sz w:val="28"/>
          <w:szCs w:val="28"/>
        </w:rPr>
        <w:tab/>
      </w:r>
      <w:r w:rsidRPr="00B22508">
        <w:rPr>
          <w:sz w:val="28"/>
          <w:szCs w:val="28"/>
        </w:rPr>
        <w:tab/>
      </w:r>
      <w:r w:rsidRPr="00B22508">
        <w:rPr>
          <w:sz w:val="28"/>
          <w:szCs w:val="28"/>
        </w:rPr>
        <w:tab/>
      </w:r>
      <w:r w:rsidRPr="00B22508">
        <w:rPr>
          <w:sz w:val="28"/>
          <w:szCs w:val="28"/>
        </w:rPr>
        <w:tab/>
      </w:r>
    </w:p>
    <w:p w:rsidR="00B22508" w:rsidRDefault="00B22508" w:rsidP="00B22508">
      <w:pPr>
        <w:tabs>
          <w:tab w:val="left" w:pos="0"/>
        </w:tabs>
        <w:rPr>
          <w:sz w:val="28"/>
          <w:szCs w:val="28"/>
        </w:rPr>
      </w:pPr>
    </w:p>
    <w:p w:rsidR="00B22508" w:rsidRDefault="00B22508" w:rsidP="00B22508">
      <w:pPr>
        <w:tabs>
          <w:tab w:val="left" w:pos="0"/>
        </w:tabs>
        <w:rPr>
          <w:sz w:val="28"/>
          <w:szCs w:val="28"/>
        </w:rPr>
      </w:pPr>
    </w:p>
    <w:p w:rsidR="00B22508" w:rsidRPr="00B22508" w:rsidRDefault="00B22508" w:rsidP="00B22508">
      <w:pPr>
        <w:tabs>
          <w:tab w:val="left" w:pos="0"/>
        </w:tabs>
        <w:rPr>
          <w:sz w:val="28"/>
          <w:szCs w:val="28"/>
        </w:rPr>
      </w:pPr>
      <w:r w:rsidRPr="00B22508">
        <w:rPr>
          <w:sz w:val="28"/>
          <w:szCs w:val="28"/>
        </w:rPr>
        <w:t>Зав. кафедрой,  к.э.н., доцент                                /</w:t>
      </w:r>
      <w:r w:rsidRPr="00B22508">
        <w:rPr>
          <w:spacing w:val="-3"/>
          <w:sz w:val="28"/>
          <w:szCs w:val="28"/>
          <w:lang w:eastAsia="en-US"/>
        </w:rPr>
        <w:t xml:space="preserve"> С.М. Ильченко</w:t>
      </w:r>
      <w:r w:rsidRPr="00B22508">
        <w:rPr>
          <w:sz w:val="28"/>
          <w:szCs w:val="28"/>
        </w:rPr>
        <w:t xml:space="preserve">/ </w:t>
      </w:r>
    </w:p>
    <w:p w:rsidR="006519C2" w:rsidRPr="00512E37" w:rsidRDefault="000911D1" w:rsidP="006519C2">
      <w:pPr>
        <w:widowControl/>
        <w:autoSpaceDE/>
        <w:autoSpaceDN/>
        <w:adjustRightInd/>
        <w:jc w:val="both"/>
        <w:rPr>
          <w:spacing w:val="-3"/>
          <w:sz w:val="24"/>
          <w:szCs w:val="24"/>
          <w:lang w:eastAsia="en-US"/>
        </w:rPr>
      </w:pPr>
      <w:r w:rsidRPr="00793E1B">
        <w:rPr>
          <w:color w:val="000000"/>
          <w:spacing w:val="-3"/>
          <w:sz w:val="24"/>
          <w:szCs w:val="24"/>
          <w:lang w:eastAsia="en-US"/>
        </w:rPr>
        <w:br w:type="page"/>
      </w:r>
    </w:p>
    <w:p w:rsidR="006519C2" w:rsidRPr="00512E37" w:rsidRDefault="006519C2" w:rsidP="006519C2">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519C2" w:rsidRPr="00512E37" w:rsidRDefault="006519C2" w:rsidP="006519C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519C2" w:rsidRPr="00512E37" w:rsidRDefault="006519C2" w:rsidP="006519C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22508" w:rsidRPr="00E535BC" w:rsidRDefault="00B22508" w:rsidP="00B2250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E94" w:rsidRPr="00166100" w:rsidRDefault="007C0E94" w:rsidP="007C0E94">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r w:rsidR="00B22508" w:rsidRPr="00200488">
        <w:rPr>
          <w:sz w:val="24"/>
          <w:szCs w:val="24"/>
          <w:lang w:eastAsia="en-US"/>
        </w:rPr>
        <w:t>20</w:t>
      </w:r>
      <w:r w:rsidR="00B22508">
        <w:rPr>
          <w:sz w:val="24"/>
          <w:szCs w:val="24"/>
          <w:lang w:eastAsia="en-US"/>
        </w:rPr>
        <w:t>22</w:t>
      </w:r>
      <w:r w:rsidR="00B22508" w:rsidRPr="00200488">
        <w:rPr>
          <w:sz w:val="24"/>
          <w:szCs w:val="24"/>
          <w:lang w:eastAsia="en-US"/>
        </w:rPr>
        <w:t>/20</w:t>
      </w:r>
      <w:r w:rsidR="00B22508">
        <w:rPr>
          <w:sz w:val="24"/>
          <w:szCs w:val="24"/>
          <w:lang w:eastAsia="en-US"/>
        </w:rPr>
        <w:t>23</w:t>
      </w:r>
      <w:r w:rsidR="00B22508" w:rsidRPr="00200488">
        <w:rPr>
          <w:sz w:val="24"/>
          <w:szCs w:val="24"/>
          <w:lang w:eastAsia="en-US"/>
        </w:rPr>
        <w:t xml:space="preserve"> учебный год,</w:t>
      </w:r>
      <w:r w:rsidR="00B22508" w:rsidRPr="00200488">
        <w:rPr>
          <w:sz w:val="24"/>
          <w:szCs w:val="24"/>
        </w:rPr>
        <w:t xml:space="preserve"> </w:t>
      </w:r>
      <w:r w:rsidR="00B22508" w:rsidRPr="00200488">
        <w:rPr>
          <w:sz w:val="24"/>
          <w:szCs w:val="24"/>
          <w:lang w:eastAsia="en-US"/>
        </w:rPr>
        <w:t xml:space="preserve">утвержденным приказом ректора от </w:t>
      </w:r>
      <w:r w:rsidR="00B22508">
        <w:rPr>
          <w:sz w:val="24"/>
          <w:szCs w:val="24"/>
          <w:lang w:eastAsia="en-US"/>
        </w:rPr>
        <w:t>28</w:t>
      </w:r>
      <w:r w:rsidR="00B22508" w:rsidRPr="00200488">
        <w:rPr>
          <w:sz w:val="24"/>
          <w:szCs w:val="24"/>
          <w:lang w:eastAsia="en-US"/>
        </w:rPr>
        <w:t>.0</w:t>
      </w:r>
      <w:r w:rsidR="00B22508">
        <w:rPr>
          <w:sz w:val="24"/>
          <w:szCs w:val="24"/>
          <w:lang w:eastAsia="en-US"/>
        </w:rPr>
        <w:t>3</w:t>
      </w:r>
      <w:r w:rsidR="00B22508" w:rsidRPr="00200488">
        <w:rPr>
          <w:sz w:val="24"/>
          <w:szCs w:val="24"/>
          <w:lang w:eastAsia="en-US"/>
        </w:rPr>
        <w:t>.20</w:t>
      </w:r>
      <w:r w:rsidR="00B22508">
        <w:rPr>
          <w:sz w:val="24"/>
          <w:szCs w:val="24"/>
          <w:lang w:eastAsia="en-US"/>
        </w:rPr>
        <w:t>22</w:t>
      </w:r>
      <w:r w:rsidR="00B22508" w:rsidRPr="00200488">
        <w:rPr>
          <w:sz w:val="24"/>
          <w:szCs w:val="24"/>
          <w:lang w:eastAsia="en-US"/>
        </w:rPr>
        <w:t xml:space="preserve"> № </w:t>
      </w:r>
      <w:r w:rsidR="00B22508">
        <w:rPr>
          <w:sz w:val="24"/>
          <w:szCs w:val="24"/>
          <w:lang w:eastAsia="en-US"/>
        </w:rPr>
        <w:t>28</w:t>
      </w:r>
      <w:r w:rsidRPr="00166100">
        <w:rPr>
          <w:sz w:val="24"/>
          <w:szCs w:val="24"/>
          <w:lang w:eastAsia="en-US"/>
        </w:rPr>
        <w:t>;</w:t>
      </w:r>
    </w:p>
    <w:p w:rsidR="007C0E94" w:rsidRDefault="007C0E94" w:rsidP="007C0E94">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B22508" w:rsidRPr="00200488">
        <w:rPr>
          <w:sz w:val="24"/>
          <w:szCs w:val="24"/>
          <w:lang w:eastAsia="en-US"/>
        </w:rPr>
        <w:t>20</w:t>
      </w:r>
      <w:r w:rsidR="00B22508">
        <w:rPr>
          <w:sz w:val="24"/>
          <w:szCs w:val="24"/>
          <w:lang w:eastAsia="en-US"/>
        </w:rPr>
        <w:t>22</w:t>
      </w:r>
      <w:r w:rsidR="00B22508" w:rsidRPr="00200488">
        <w:rPr>
          <w:sz w:val="24"/>
          <w:szCs w:val="24"/>
          <w:lang w:eastAsia="en-US"/>
        </w:rPr>
        <w:t>/20</w:t>
      </w:r>
      <w:r w:rsidR="00B22508">
        <w:rPr>
          <w:sz w:val="24"/>
          <w:szCs w:val="24"/>
          <w:lang w:eastAsia="en-US"/>
        </w:rPr>
        <w:t>23</w:t>
      </w:r>
      <w:r w:rsidR="00B22508" w:rsidRPr="00200488">
        <w:rPr>
          <w:sz w:val="24"/>
          <w:szCs w:val="24"/>
          <w:lang w:eastAsia="en-US"/>
        </w:rPr>
        <w:t xml:space="preserve"> учебный год,</w:t>
      </w:r>
      <w:r w:rsidR="00B22508" w:rsidRPr="00200488">
        <w:rPr>
          <w:sz w:val="24"/>
          <w:szCs w:val="24"/>
        </w:rPr>
        <w:t xml:space="preserve"> </w:t>
      </w:r>
      <w:r w:rsidR="00B22508" w:rsidRPr="00200488">
        <w:rPr>
          <w:sz w:val="24"/>
          <w:szCs w:val="24"/>
          <w:lang w:eastAsia="en-US"/>
        </w:rPr>
        <w:t xml:space="preserve">утвержденным приказом ректора от </w:t>
      </w:r>
      <w:r w:rsidR="00B22508">
        <w:rPr>
          <w:sz w:val="24"/>
          <w:szCs w:val="24"/>
          <w:lang w:eastAsia="en-US"/>
        </w:rPr>
        <w:t>28</w:t>
      </w:r>
      <w:r w:rsidR="00B22508" w:rsidRPr="00200488">
        <w:rPr>
          <w:sz w:val="24"/>
          <w:szCs w:val="24"/>
          <w:lang w:eastAsia="en-US"/>
        </w:rPr>
        <w:t>.0</w:t>
      </w:r>
      <w:r w:rsidR="00B22508">
        <w:rPr>
          <w:sz w:val="24"/>
          <w:szCs w:val="24"/>
          <w:lang w:eastAsia="en-US"/>
        </w:rPr>
        <w:t>3</w:t>
      </w:r>
      <w:r w:rsidR="00B22508" w:rsidRPr="00200488">
        <w:rPr>
          <w:sz w:val="24"/>
          <w:szCs w:val="24"/>
          <w:lang w:eastAsia="en-US"/>
        </w:rPr>
        <w:t>.20</w:t>
      </w:r>
      <w:r w:rsidR="00B22508">
        <w:rPr>
          <w:sz w:val="24"/>
          <w:szCs w:val="24"/>
          <w:lang w:eastAsia="en-US"/>
        </w:rPr>
        <w:t>22</w:t>
      </w:r>
      <w:r w:rsidR="00B22508" w:rsidRPr="00200488">
        <w:rPr>
          <w:sz w:val="24"/>
          <w:szCs w:val="24"/>
          <w:lang w:eastAsia="en-US"/>
        </w:rPr>
        <w:t xml:space="preserve"> № </w:t>
      </w:r>
      <w:r w:rsidR="00B22508">
        <w:rPr>
          <w:sz w:val="24"/>
          <w:szCs w:val="24"/>
          <w:lang w:eastAsia="en-US"/>
        </w:rPr>
        <w:t>28</w:t>
      </w:r>
      <w:r w:rsidRPr="00166100">
        <w:rPr>
          <w:sz w:val="24"/>
          <w:szCs w:val="24"/>
          <w:lang w:eastAsia="en-US"/>
        </w:rPr>
        <w:t>.</w:t>
      </w:r>
    </w:p>
    <w:p w:rsidR="00F553DF" w:rsidRPr="007C0E94" w:rsidRDefault="000A303D" w:rsidP="006519C2">
      <w:pPr>
        <w:widowControl/>
        <w:autoSpaceDE/>
        <w:autoSpaceDN/>
        <w:adjustRightInd/>
        <w:ind w:firstLine="708"/>
        <w:jc w:val="both"/>
        <w:rPr>
          <w:b/>
          <w:sz w:val="24"/>
          <w:szCs w:val="24"/>
        </w:rPr>
      </w:pPr>
      <w:r w:rsidRPr="006519C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519C2">
        <w:rPr>
          <w:b/>
          <w:bCs/>
          <w:sz w:val="24"/>
          <w:szCs w:val="24"/>
        </w:rPr>
        <w:t xml:space="preserve">Б1.Б.13 </w:t>
      </w:r>
      <w:r w:rsidRPr="006519C2">
        <w:rPr>
          <w:b/>
          <w:sz w:val="24"/>
          <w:szCs w:val="24"/>
        </w:rPr>
        <w:t>«</w:t>
      </w:r>
      <w:r w:rsidRPr="007C0E94">
        <w:rPr>
          <w:b/>
          <w:sz w:val="24"/>
          <w:szCs w:val="24"/>
        </w:rPr>
        <w:t>Основы делопроизводства» в течение 20</w:t>
      </w:r>
      <w:r w:rsidR="00B22508">
        <w:rPr>
          <w:b/>
          <w:sz w:val="24"/>
          <w:szCs w:val="24"/>
        </w:rPr>
        <w:t>22</w:t>
      </w:r>
      <w:r w:rsidRPr="007C0E94">
        <w:rPr>
          <w:b/>
          <w:sz w:val="24"/>
          <w:szCs w:val="24"/>
        </w:rPr>
        <w:t>/20</w:t>
      </w:r>
      <w:r w:rsidR="00B22508">
        <w:rPr>
          <w:b/>
          <w:sz w:val="24"/>
          <w:szCs w:val="24"/>
        </w:rPr>
        <w:t>23</w:t>
      </w:r>
      <w:r w:rsidRPr="007C0E94">
        <w:rPr>
          <w:b/>
          <w:sz w:val="24"/>
          <w:szCs w:val="24"/>
        </w:rPr>
        <w:t xml:space="preserve"> учебного года:</w:t>
      </w:r>
    </w:p>
    <w:p w:rsidR="00F553DF" w:rsidRPr="007C0E94" w:rsidRDefault="007C0E94" w:rsidP="00F553DF">
      <w:pPr>
        <w:pStyle w:val="ConsPlusNormal"/>
        <w:ind w:firstLine="709"/>
        <w:jc w:val="both"/>
        <w:rPr>
          <w:rFonts w:ascii="Times New Roman" w:hAnsi="Times New Roman" w:cs="Times New Roman"/>
          <w:sz w:val="24"/>
          <w:szCs w:val="24"/>
        </w:rPr>
      </w:pPr>
      <w:r w:rsidRPr="007C0E9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C0E94">
        <w:rPr>
          <w:rFonts w:ascii="Times New Roman" w:hAnsi="Times New Roman" w:cs="Times New Roman"/>
          <w:b/>
          <w:sz w:val="24"/>
          <w:szCs w:val="24"/>
        </w:rPr>
        <w:t>38.03.04 Государственное и муниципальное управление</w:t>
      </w:r>
      <w:r w:rsidRPr="007C0E94">
        <w:rPr>
          <w:rFonts w:ascii="Times New Roman" w:hAnsi="Times New Roman" w:cs="Times New Roman"/>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C0E94">
        <w:rPr>
          <w:rFonts w:ascii="Times New Roman" w:eastAsia="Courier New" w:hAnsi="Times New Roman" w:cs="Times New Roman"/>
          <w:sz w:val="24"/>
          <w:szCs w:val="24"/>
          <w:lang w:bidi="ru-RU"/>
        </w:rPr>
        <w:t>организационно-управленческая (основной),</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информационно-методическая,</w:t>
      </w:r>
      <w:r w:rsidRPr="007C0E94">
        <w:rPr>
          <w:rFonts w:ascii="Times New Roman" w:hAnsi="Times New Roman" w:cs="Times New Roman"/>
        </w:rPr>
        <w:t xml:space="preserve"> </w:t>
      </w:r>
      <w:r w:rsidRPr="007C0E94">
        <w:rPr>
          <w:rFonts w:ascii="Times New Roman" w:hAnsi="Times New Roman" w:cs="Times New Roman"/>
          <w:sz w:val="24"/>
          <w:szCs w:val="24"/>
        </w:rPr>
        <w:t>коммуникативная,</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вспомогательно-технологическая (исполнительская),</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организационно-регулирующая</w:t>
      </w:r>
      <w:r w:rsidRPr="007C0E94">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553DF" w:rsidRPr="007C0E94">
        <w:rPr>
          <w:rFonts w:ascii="Times New Roman" w:hAnsi="Times New Roman" w:cs="Times New Roman"/>
          <w:sz w:val="24"/>
          <w:szCs w:val="24"/>
        </w:rPr>
        <w:t>«</w:t>
      </w:r>
      <w:r w:rsidR="00F553DF" w:rsidRPr="007C0E94">
        <w:rPr>
          <w:rFonts w:ascii="Times New Roman" w:hAnsi="Times New Roman" w:cs="Times New Roman"/>
          <w:b/>
          <w:color w:val="000000"/>
          <w:sz w:val="24"/>
          <w:szCs w:val="24"/>
        </w:rPr>
        <w:t>Основы делопроизводства</w:t>
      </w:r>
      <w:r w:rsidR="000A303D" w:rsidRPr="007C0E94">
        <w:rPr>
          <w:rFonts w:ascii="Times New Roman" w:hAnsi="Times New Roman" w:cs="Times New Roman"/>
          <w:sz w:val="24"/>
          <w:szCs w:val="24"/>
        </w:rPr>
        <w:t>» в течение 20</w:t>
      </w:r>
      <w:r w:rsidR="00B22508">
        <w:rPr>
          <w:rFonts w:ascii="Times New Roman" w:hAnsi="Times New Roman" w:cs="Times New Roman"/>
          <w:sz w:val="24"/>
          <w:szCs w:val="24"/>
        </w:rPr>
        <w:t>22</w:t>
      </w:r>
      <w:r w:rsidR="000A303D" w:rsidRPr="007C0E94">
        <w:rPr>
          <w:rFonts w:ascii="Times New Roman" w:hAnsi="Times New Roman" w:cs="Times New Roman"/>
          <w:sz w:val="24"/>
          <w:szCs w:val="24"/>
        </w:rPr>
        <w:t>/20</w:t>
      </w:r>
      <w:r w:rsidR="00B22508">
        <w:rPr>
          <w:rFonts w:ascii="Times New Roman" w:hAnsi="Times New Roman" w:cs="Times New Roman"/>
          <w:sz w:val="24"/>
          <w:szCs w:val="24"/>
        </w:rPr>
        <w:t>23</w:t>
      </w:r>
      <w:r w:rsidR="00F553DF" w:rsidRPr="007C0E94">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A303D" w:rsidRDefault="007F4B97" w:rsidP="000A303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34C00">
        <w:rPr>
          <w:rFonts w:ascii="Times New Roman" w:hAnsi="Times New Roman"/>
          <w:b/>
          <w:color w:val="000000"/>
          <w:sz w:val="24"/>
          <w:szCs w:val="24"/>
        </w:rPr>
        <w:t>Б1.Б.23</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734C00">
        <w:rPr>
          <w:rFonts w:ascii="Times New Roman" w:hAnsi="Times New Roman"/>
          <w:b/>
          <w:color w:val="000000"/>
          <w:sz w:val="24"/>
          <w:szCs w:val="24"/>
        </w:rPr>
        <w:t>Основы делопроизводства</w:t>
      </w:r>
      <w:r w:rsidRPr="00AA3CE8">
        <w:rPr>
          <w:rFonts w:ascii="Times New Roman" w:hAnsi="Times New Roman"/>
          <w:b/>
          <w:color w:val="000000"/>
          <w:sz w:val="24"/>
          <w:szCs w:val="24"/>
        </w:rPr>
        <w:t>»</w:t>
      </w:r>
    </w:p>
    <w:p w:rsidR="007F4B97" w:rsidRPr="00793E1B" w:rsidRDefault="007F4B97"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9C2" w:rsidRDefault="006519C2" w:rsidP="00A76E53">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734C00">
        <w:rPr>
          <w:rFonts w:eastAsia="Calibri"/>
          <w:b/>
          <w:color w:val="000000"/>
          <w:sz w:val="24"/>
          <w:szCs w:val="24"/>
          <w:lang w:eastAsia="en-US"/>
        </w:rPr>
        <w:t>Основы делопроизводства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3E1B" w:rsidTr="00373C61">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31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1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F67AB" w:rsidRPr="00793E1B" w:rsidTr="00373C61">
        <w:tc>
          <w:tcPr>
            <w:tcW w:w="3049" w:type="dxa"/>
            <w:vAlign w:val="center"/>
          </w:tcPr>
          <w:p w:rsidR="00DF67AB" w:rsidRPr="00C644AF" w:rsidRDefault="00DF67AB" w:rsidP="00DF67AB">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312" w:type="dxa"/>
            <w:vAlign w:val="center"/>
          </w:tcPr>
          <w:p w:rsidR="00DF67AB" w:rsidRPr="00E50C99" w:rsidRDefault="00DF67AB" w:rsidP="00DF67AB">
            <w:pPr>
              <w:widowControl/>
              <w:tabs>
                <w:tab w:val="left" w:pos="708"/>
              </w:tabs>
              <w:autoSpaceDE/>
              <w:adjustRightInd/>
              <w:jc w:val="center"/>
              <w:rPr>
                <w:sz w:val="24"/>
                <w:szCs w:val="24"/>
              </w:rPr>
            </w:pPr>
            <w:r>
              <w:rPr>
                <w:sz w:val="24"/>
                <w:szCs w:val="24"/>
              </w:rPr>
              <w:t>ОПК-1</w:t>
            </w:r>
          </w:p>
        </w:tc>
        <w:tc>
          <w:tcPr>
            <w:tcW w:w="5210" w:type="dxa"/>
            <w:vAlign w:val="center"/>
          </w:tcPr>
          <w:p w:rsidR="00DF67AB" w:rsidRPr="00134F7E" w:rsidRDefault="00DF67AB" w:rsidP="00DF67AB">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F67AB" w:rsidRPr="00134F7E" w:rsidRDefault="00DF67AB" w:rsidP="00DF67AB">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F67AB" w:rsidRPr="00134F7E" w:rsidRDefault="00DF67AB" w:rsidP="00DF67AB">
            <w:pPr>
              <w:widowControl/>
              <w:numPr>
                <w:ilvl w:val="0"/>
                <w:numId w:val="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w:t>
            </w:r>
            <w:r w:rsidRPr="00134F7E">
              <w:rPr>
                <w:rFonts w:ascii="Times New Roman" w:hAnsi="Times New Roman"/>
                <w:color w:val="000000"/>
                <w:sz w:val="24"/>
                <w:szCs w:val="24"/>
              </w:rPr>
              <w:lastRenderedPageBreak/>
              <w:t>формационно-правовых системах</w:t>
            </w:r>
          </w:p>
          <w:p w:rsidR="00DF67AB" w:rsidRPr="00134F7E" w:rsidRDefault="00DF67AB" w:rsidP="00DF67AB">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DF67AB" w:rsidRPr="00134F7E" w:rsidRDefault="00DF67AB" w:rsidP="00DF67AB">
            <w:pPr>
              <w:widowControl/>
              <w:numPr>
                <w:ilvl w:val="0"/>
                <w:numId w:val="7"/>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DF67AB" w:rsidRPr="00134F7E" w:rsidRDefault="00DF67AB" w:rsidP="00DF67AB">
            <w:pPr>
              <w:widowControl/>
              <w:numPr>
                <w:ilvl w:val="0"/>
                <w:numId w:val="7"/>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DF67AB" w:rsidRPr="004960CB" w:rsidRDefault="00DF67AB" w:rsidP="00DF67AB">
            <w:pPr>
              <w:widowControl/>
              <w:numPr>
                <w:ilvl w:val="0"/>
                <w:numId w:val="7"/>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DF67AB" w:rsidRPr="00793E1B" w:rsidTr="00373C61">
        <w:tc>
          <w:tcPr>
            <w:tcW w:w="3049" w:type="dxa"/>
            <w:vAlign w:val="center"/>
          </w:tcPr>
          <w:p w:rsidR="00DF67AB" w:rsidRPr="00F1798E" w:rsidRDefault="00DF67AB" w:rsidP="00DF67AB">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312" w:type="dxa"/>
            <w:vAlign w:val="center"/>
          </w:tcPr>
          <w:p w:rsidR="00DF67AB" w:rsidRPr="00F1798E" w:rsidRDefault="00DF67AB" w:rsidP="00DF67A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210" w:type="dxa"/>
            <w:vAlign w:val="center"/>
          </w:tcPr>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6B5B96" w:rsidRDefault="00DF67AB" w:rsidP="00DF67AB">
            <w:pPr>
              <w:widowControl/>
              <w:numPr>
                <w:ilvl w:val="0"/>
                <w:numId w:val="11"/>
              </w:numPr>
              <w:tabs>
                <w:tab w:val="left" w:pos="708"/>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DF67AB" w:rsidRPr="006B5B96" w:rsidRDefault="00DF67AB" w:rsidP="00DF67AB">
            <w:pPr>
              <w:widowControl/>
              <w:numPr>
                <w:ilvl w:val="0"/>
                <w:numId w:val="11"/>
              </w:numPr>
              <w:tabs>
                <w:tab w:val="left" w:pos="708"/>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DF67AB" w:rsidRDefault="00DF67AB" w:rsidP="00DF67AB">
            <w:pPr>
              <w:widowControl/>
              <w:tabs>
                <w:tab w:val="left" w:pos="708"/>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DF67AB" w:rsidRDefault="00DF67AB" w:rsidP="00DF67AB">
            <w:pPr>
              <w:widowControl/>
              <w:numPr>
                <w:ilvl w:val="0"/>
                <w:numId w:val="12"/>
              </w:numPr>
              <w:tabs>
                <w:tab w:val="left" w:pos="708"/>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DF67AB" w:rsidRDefault="00DF67AB" w:rsidP="00DF67AB">
            <w:pPr>
              <w:widowControl/>
              <w:numPr>
                <w:ilvl w:val="0"/>
                <w:numId w:val="12"/>
              </w:numPr>
              <w:tabs>
                <w:tab w:val="left" w:pos="708"/>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r>
              <w:rPr>
                <w:color w:val="000000"/>
                <w:sz w:val="24"/>
                <w:szCs w:val="24"/>
              </w:rPr>
              <w:t>;</w:t>
            </w:r>
          </w:p>
          <w:p w:rsidR="00DF67AB" w:rsidRDefault="00DF67AB" w:rsidP="00DF67AB">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DF67AB" w:rsidRDefault="00DF67AB" w:rsidP="00DF67AB">
            <w:pPr>
              <w:widowControl/>
              <w:numPr>
                <w:ilvl w:val="0"/>
                <w:numId w:val="13"/>
              </w:numPr>
              <w:tabs>
                <w:tab w:val="left" w:pos="708"/>
              </w:tabs>
              <w:autoSpaceDE/>
              <w:adjustRightInd/>
              <w:ind w:left="0" w:firstLine="0"/>
              <w:rPr>
                <w:sz w:val="24"/>
                <w:szCs w:val="24"/>
              </w:rPr>
            </w:pPr>
            <w:r w:rsidRPr="006519C2">
              <w:rPr>
                <w:sz w:val="24"/>
                <w:szCs w:val="24"/>
              </w:rPr>
              <w:t>навыками разработки  управленческой документации;</w:t>
            </w:r>
          </w:p>
          <w:p w:rsidR="00DF67AB" w:rsidRPr="006519C2" w:rsidRDefault="00DF67AB" w:rsidP="00DF67AB">
            <w:pPr>
              <w:widowControl/>
              <w:numPr>
                <w:ilvl w:val="0"/>
                <w:numId w:val="13"/>
              </w:numPr>
              <w:tabs>
                <w:tab w:val="left" w:pos="708"/>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власти РФ.</w:t>
            </w:r>
          </w:p>
        </w:tc>
      </w:tr>
      <w:tr w:rsidR="00DF67AB" w:rsidRPr="00793E1B" w:rsidTr="00373C61">
        <w:tc>
          <w:tcPr>
            <w:tcW w:w="3049" w:type="dxa"/>
            <w:vAlign w:val="center"/>
          </w:tcPr>
          <w:p w:rsidR="00DF67AB" w:rsidRPr="003A6FB0" w:rsidRDefault="00DF67AB" w:rsidP="00DF67AB">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312" w:type="dxa"/>
            <w:vAlign w:val="center"/>
          </w:tcPr>
          <w:p w:rsidR="00DF67AB" w:rsidRPr="00F1798E" w:rsidRDefault="00DF67AB" w:rsidP="00DF67A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10" w:type="dxa"/>
            <w:vAlign w:val="center"/>
          </w:tcPr>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9B2438" w:rsidRDefault="00DF67AB" w:rsidP="00DF67AB">
            <w:pPr>
              <w:widowControl/>
              <w:numPr>
                <w:ilvl w:val="0"/>
                <w:numId w:val="14"/>
              </w:numPr>
              <w:tabs>
                <w:tab w:val="left" w:pos="708"/>
              </w:tabs>
              <w:autoSpaceDE/>
              <w:adjustRightInd/>
              <w:ind w:left="0" w:firstLine="0"/>
              <w:rPr>
                <w:color w:val="000000"/>
                <w:sz w:val="24"/>
                <w:szCs w:val="24"/>
              </w:rPr>
            </w:pPr>
            <w:r w:rsidRPr="009B2438">
              <w:rPr>
                <w:color w:val="000000"/>
                <w:sz w:val="24"/>
                <w:szCs w:val="24"/>
              </w:rPr>
              <w:t>основы технологического обеспечения служебной деятельности</w:t>
            </w:r>
            <w:r>
              <w:rPr>
                <w:color w:val="000000"/>
                <w:sz w:val="24"/>
                <w:szCs w:val="24"/>
              </w:rPr>
              <w:t>;</w:t>
            </w:r>
          </w:p>
          <w:p w:rsidR="00DF67AB" w:rsidRPr="003A6FB0" w:rsidRDefault="00DF67AB" w:rsidP="00DF67AB">
            <w:pPr>
              <w:widowControl/>
              <w:numPr>
                <w:ilvl w:val="0"/>
                <w:numId w:val="14"/>
              </w:numPr>
              <w:tabs>
                <w:tab w:val="left" w:pos="708"/>
              </w:tabs>
              <w:autoSpaceDE/>
              <w:adjustRightInd/>
              <w:ind w:left="0" w:firstLine="0"/>
              <w:rPr>
                <w:rFonts w:eastAsia="Calibri"/>
                <w:i/>
                <w:color w:val="000000"/>
                <w:sz w:val="24"/>
                <w:szCs w:val="24"/>
                <w:lang w:eastAsia="en-US"/>
              </w:rPr>
            </w:pPr>
            <w:r w:rsidRPr="009B2438">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9B2438" w:rsidRDefault="00DF67AB" w:rsidP="00DF67AB">
            <w:pPr>
              <w:widowControl/>
              <w:numPr>
                <w:ilvl w:val="0"/>
                <w:numId w:val="15"/>
              </w:numPr>
              <w:tabs>
                <w:tab w:val="left" w:pos="708"/>
              </w:tabs>
              <w:autoSpaceDE/>
              <w:adjustRightInd/>
              <w:ind w:left="0" w:firstLine="0"/>
              <w:rPr>
                <w:color w:val="000000"/>
                <w:sz w:val="24"/>
                <w:szCs w:val="24"/>
              </w:rPr>
            </w:pPr>
            <w:r>
              <w:rPr>
                <w:color w:val="000000"/>
                <w:sz w:val="24"/>
                <w:szCs w:val="24"/>
              </w:rPr>
              <w:t>применять</w:t>
            </w:r>
            <w:r w:rsidRPr="009B2438">
              <w:rPr>
                <w:color w:val="000000"/>
                <w:sz w:val="24"/>
                <w:szCs w:val="24"/>
              </w:rPr>
              <w:t xml:space="preserve"> технологическое обеспечение служебной деятельности</w:t>
            </w:r>
            <w:r>
              <w:rPr>
                <w:color w:val="000000"/>
                <w:sz w:val="24"/>
                <w:szCs w:val="24"/>
              </w:rPr>
              <w:t>;</w:t>
            </w:r>
          </w:p>
          <w:p w:rsidR="00DF67AB" w:rsidRPr="009B2438" w:rsidRDefault="00DF67AB" w:rsidP="00DF67AB">
            <w:pPr>
              <w:widowControl/>
              <w:numPr>
                <w:ilvl w:val="0"/>
                <w:numId w:val="15"/>
              </w:numPr>
              <w:tabs>
                <w:tab w:val="left" w:pos="708"/>
              </w:tabs>
              <w:autoSpaceDE/>
              <w:adjustRightInd/>
              <w:ind w:left="0" w:firstLine="0"/>
              <w:rPr>
                <w:color w:val="000000"/>
                <w:sz w:val="24"/>
                <w:szCs w:val="24"/>
              </w:rPr>
            </w:pPr>
            <w:r w:rsidRPr="009B2438">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DF67AB" w:rsidRDefault="00DF67AB" w:rsidP="00DF67AB">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DF67AB" w:rsidRDefault="00DF67AB" w:rsidP="00DF67AB">
            <w:pPr>
              <w:widowControl/>
              <w:numPr>
                <w:ilvl w:val="0"/>
                <w:numId w:val="16"/>
              </w:numPr>
              <w:tabs>
                <w:tab w:val="left" w:pos="708"/>
              </w:tabs>
              <w:autoSpaceDE/>
              <w:adjustRightInd/>
              <w:ind w:left="0" w:firstLine="0"/>
              <w:rPr>
                <w:rFonts w:eastAsia="Calibri"/>
                <w:i/>
                <w:color w:val="000000"/>
                <w:sz w:val="24"/>
                <w:szCs w:val="24"/>
                <w:lang w:eastAsia="en-US"/>
              </w:rPr>
            </w:pPr>
            <w:r>
              <w:rPr>
                <w:rFonts w:eastAsia="Calibri"/>
                <w:color w:val="000000"/>
                <w:sz w:val="24"/>
                <w:szCs w:val="24"/>
                <w:lang w:eastAsia="en-US"/>
              </w:rPr>
              <w:t xml:space="preserve">навыками применения </w:t>
            </w:r>
            <w:r w:rsidRPr="004059EF">
              <w:rPr>
                <w:rFonts w:eastAsia="Calibri"/>
                <w:color w:val="000000"/>
                <w:sz w:val="24"/>
                <w:szCs w:val="24"/>
                <w:lang w:eastAsia="en-US"/>
              </w:rPr>
              <w:t>технологиче</w:t>
            </w:r>
            <w:r>
              <w:rPr>
                <w:rFonts w:eastAsia="Calibri"/>
                <w:color w:val="000000"/>
                <w:sz w:val="24"/>
                <w:szCs w:val="24"/>
                <w:lang w:eastAsia="en-US"/>
              </w:rPr>
              <w:t>ского</w:t>
            </w:r>
            <w:r w:rsidRPr="004059EF">
              <w:rPr>
                <w:rFonts w:eastAsia="Calibri"/>
                <w:color w:val="000000"/>
                <w:sz w:val="24"/>
                <w:szCs w:val="24"/>
                <w:lang w:eastAsia="en-US"/>
              </w:rPr>
              <w:t xml:space="preserve"> обеспечени</w:t>
            </w:r>
            <w:r>
              <w:rPr>
                <w:rFonts w:eastAsia="Calibri"/>
                <w:color w:val="000000"/>
                <w:sz w:val="24"/>
                <w:szCs w:val="24"/>
                <w:lang w:eastAsia="en-US"/>
              </w:rPr>
              <w:t>я</w:t>
            </w:r>
            <w:r w:rsidRPr="004059EF">
              <w:rPr>
                <w:rFonts w:eastAsia="Calibri"/>
                <w:color w:val="000000"/>
                <w:sz w:val="24"/>
                <w:szCs w:val="24"/>
                <w:lang w:eastAsia="en-US"/>
              </w:rPr>
              <w:t xml:space="preserve"> служебной деятельности</w:t>
            </w:r>
            <w:r>
              <w:rPr>
                <w:rFonts w:eastAsia="Calibri"/>
                <w:color w:val="000000"/>
                <w:sz w:val="24"/>
                <w:szCs w:val="24"/>
                <w:lang w:eastAsia="en-US"/>
              </w:rPr>
              <w:t>;</w:t>
            </w:r>
          </w:p>
          <w:p w:rsidR="00DF67AB" w:rsidRPr="006519C2" w:rsidRDefault="00DF67AB" w:rsidP="00DF67AB">
            <w:pPr>
              <w:widowControl/>
              <w:numPr>
                <w:ilvl w:val="0"/>
                <w:numId w:val="16"/>
              </w:numPr>
              <w:tabs>
                <w:tab w:val="left" w:pos="708"/>
              </w:tabs>
              <w:autoSpaceDE/>
              <w:adjustRightInd/>
              <w:ind w:left="0" w:firstLine="0"/>
              <w:rPr>
                <w:rFonts w:eastAsia="Calibri"/>
                <w:i/>
                <w:color w:val="000000"/>
                <w:sz w:val="24"/>
                <w:szCs w:val="24"/>
                <w:lang w:eastAsia="en-US"/>
              </w:rPr>
            </w:pPr>
            <w:r w:rsidRPr="006519C2">
              <w:rPr>
                <w:rFonts w:eastAsia="Calibri"/>
                <w:color w:val="000000"/>
                <w:sz w:val="24"/>
                <w:szCs w:val="24"/>
                <w:lang w:eastAsia="en-US"/>
              </w:rPr>
              <w:lastRenderedPageBreak/>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202264" w:rsidRDefault="007F4B97" w:rsidP="00A76E53">
      <w:pPr>
        <w:widowControl/>
        <w:tabs>
          <w:tab w:val="left" w:pos="708"/>
        </w:tabs>
        <w:autoSpaceDE/>
        <w:adjustRightInd/>
        <w:ind w:firstLine="709"/>
        <w:jc w:val="both"/>
        <w:rPr>
          <w:color w:val="000000"/>
          <w:sz w:val="24"/>
          <w:szCs w:val="24"/>
        </w:rPr>
      </w:pPr>
      <w:r w:rsidRPr="00793E1B">
        <w:rPr>
          <w:color w:val="000000"/>
          <w:sz w:val="24"/>
          <w:szCs w:val="24"/>
        </w:rPr>
        <w:t xml:space="preserve">Дисциплина </w:t>
      </w:r>
      <w:r w:rsidR="00734C00">
        <w:rPr>
          <w:color w:val="000000"/>
          <w:sz w:val="24"/>
          <w:szCs w:val="24"/>
        </w:rPr>
        <w:t>Б1.Б.23</w:t>
      </w:r>
      <w:r w:rsidR="00202264" w:rsidRPr="00202264">
        <w:rPr>
          <w:color w:val="000000"/>
          <w:sz w:val="24"/>
          <w:szCs w:val="24"/>
        </w:rPr>
        <w:t xml:space="preserve"> </w:t>
      </w:r>
      <w:r w:rsidR="00AA2A29" w:rsidRPr="00202264">
        <w:rPr>
          <w:color w:val="000000"/>
          <w:sz w:val="24"/>
          <w:szCs w:val="24"/>
        </w:rPr>
        <w:t>«</w:t>
      </w:r>
      <w:r w:rsidR="00734C00">
        <w:rPr>
          <w:color w:val="000000"/>
          <w:sz w:val="24"/>
          <w:szCs w:val="24"/>
        </w:rPr>
        <w:t>Основы делопроизводства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347D61">
        <w:rPr>
          <w:color w:val="000000"/>
          <w:sz w:val="24"/>
          <w:szCs w:val="24"/>
        </w:rPr>
        <w:t>блока Б</w:t>
      </w:r>
      <w:r w:rsidR="00027D2C" w:rsidRPr="00202264">
        <w:rPr>
          <w:color w:val="000000"/>
          <w:sz w:val="24"/>
          <w:szCs w:val="24"/>
        </w:rPr>
        <w:t>1</w:t>
      </w:r>
      <w:r w:rsidR="00347D61">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553DF" w:rsidRPr="00202264" w:rsidTr="00330957">
        <w:tc>
          <w:tcPr>
            <w:tcW w:w="1196"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Б1.Б.23</w:t>
            </w:r>
          </w:p>
        </w:tc>
        <w:tc>
          <w:tcPr>
            <w:tcW w:w="2494"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Основы делопроизводства</w:t>
            </w:r>
          </w:p>
        </w:tc>
        <w:tc>
          <w:tcPr>
            <w:tcW w:w="2232" w:type="dxa"/>
            <w:vAlign w:val="center"/>
          </w:tcPr>
          <w:p w:rsidR="00F553DF" w:rsidRPr="00E7145A" w:rsidRDefault="00F553DF" w:rsidP="00AC67C2">
            <w:pPr>
              <w:widowControl/>
              <w:tabs>
                <w:tab w:val="left" w:pos="708"/>
              </w:tabs>
              <w:autoSpaceDE/>
              <w:adjustRightInd/>
              <w:jc w:val="both"/>
              <w:rPr>
                <w:color w:val="000000"/>
                <w:sz w:val="24"/>
                <w:szCs w:val="24"/>
              </w:rPr>
            </w:pPr>
            <w:r w:rsidRPr="00E7145A">
              <w:rPr>
                <w:rFonts w:eastAsia="Calibri"/>
                <w:color w:val="000000"/>
                <w:sz w:val="24"/>
                <w:szCs w:val="24"/>
                <w:lang w:eastAsia="en-US"/>
              </w:rPr>
              <w:t>Успешное усвоение программы учебного предмета</w:t>
            </w:r>
            <w:r w:rsidRPr="00E7145A">
              <w:rPr>
                <w:color w:val="000000"/>
                <w:sz w:val="24"/>
                <w:szCs w:val="24"/>
              </w:rPr>
              <w:t>:</w:t>
            </w:r>
          </w:p>
          <w:p w:rsidR="00F553DF" w:rsidRPr="00202264" w:rsidRDefault="00F553DF" w:rsidP="00330957">
            <w:pPr>
              <w:widowControl/>
              <w:tabs>
                <w:tab w:val="left" w:pos="708"/>
              </w:tabs>
              <w:autoSpaceDE/>
              <w:adjustRightInd/>
              <w:jc w:val="both"/>
              <w:rPr>
                <w:color w:val="000000"/>
                <w:sz w:val="24"/>
                <w:szCs w:val="24"/>
              </w:rPr>
            </w:pPr>
            <w:r w:rsidRPr="00274FBA">
              <w:rPr>
                <w:color w:val="000000"/>
                <w:sz w:val="24"/>
                <w:szCs w:val="24"/>
              </w:rPr>
              <w:t>Деловые коммуникации в системе государственного и муниципального управления</w:t>
            </w:r>
          </w:p>
        </w:tc>
        <w:tc>
          <w:tcPr>
            <w:tcW w:w="2464" w:type="dxa"/>
            <w:vAlign w:val="center"/>
          </w:tcPr>
          <w:p w:rsidR="0041671E" w:rsidRPr="0041671E" w:rsidRDefault="00F553DF" w:rsidP="0041671E">
            <w:pPr>
              <w:widowControl/>
              <w:tabs>
                <w:tab w:val="left" w:pos="708"/>
              </w:tabs>
              <w:autoSpaceDE/>
              <w:adjustRightInd/>
              <w:jc w:val="both"/>
              <w:rPr>
                <w:color w:val="FF0000"/>
                <w:sz w:val="24"/>
                <w:szCs w:val="24"/>
              </w:rPr>
            </w:pPr>
            <w:r w:rsidRPr="0041671E">
              <w:rPr>
                <w:color w:val="000000"/>
                <w:sz w:val="24"/>
                <w:szCs w:val="24"/>
              </w:rPr>
              <w:t>Производственная практика</w:t>
            </w:r>
            <w:r w:rsidR="00DF67AB" w:rsidRPr="0041671E">
              <w:rPr>
                <w:color w:val="000000"/>
                <w:sz w:val="24"/>
                <w:szCs w:val="24"/>
              </w:rPr>
              <w:t xml:space="preserve"> </w:t>
            </w:r>
          </w:p>
          <w:p w:rsidR="00F553DF" w:rsidRPr="00DF67AB" w:rsidRDefault="00F553DF" w:rsidP="0041671E">
            <w:pPr>
              <w:widowControl/>
              <w:tabs>
                <w:tab w:val="left" w:pos="708"/>
              </w:tabs>
              <w:autoSpaceDE/>
              <w:adjustRightInd/>
              <w:jc w:val="both"/>
              <w:rPr>
                <w:color w:val="000000"/>
                <w:sz w:val="24"/>
                <w:szCs w:val="24"/>
                <w:highlight w:val="yellow"/>
              </w:rPr>
            </w:pPr>
            <w:r w:rsidRPr="0041671E">
              <w:rPr>
                <w:color w:val="000000"/>
                <w:sz w:val="24"/>
                <w:szCs w:val="24"/>
              </w:rPr>
              <w:t>Защита выпускной квалификационной работы</w:t>
            </w:r>
          </w:p>
        </w:tc>
        <w:tc>
          <w:tcPr>
            <w:tcW w:w="1185" w:type="dxa"/>
            <w:vAlign w:val="center"/>
          </w:tcPr>
          <w:p w:rsidR="00F553DF" w:rsidRPr="00202264" w:rsidRDefault="00DF67AB" w:rsidP="003B1E32">
            <w:pPr>
              <w:widowControl/>
              <w:tabs>
                <w:tab w:val="left" w:pos="708"/>
              </w:tabs>
              <w:autoSpaceDE/>
              <w:adjustRightInd/>
              <w:jc w:val="both"/>
              <w:rPr>
                <w:color w:val="000000"/>
                <w:sz w:val="24"/>
                <w:szCs w:val="24"/>
              </w:rPr>
            </w:pPr>
            <w:r>
              <w:rPr>
                <w:sz w:val="24"/>
                <w:szCs w:val="24"/>
              </w:rPr>
              <w:t xml:space="preserve">ОПК-1 </w:t>
            </w:r>
            <w:r w:rsidR="00F553DF">
              <w:rPr>
                <w:color w:val="000000"/>
                <w:sz w:val="24"/>
                <w:szCs w:val="24"/>
              </w:rPr>
              <w:t>ПК-15</w:t>
            </w:r>
            <w:r w:rsidR="00F553DF" w:rsidRPr="002111FA">
              <w:rPr>
                <w:color w:val="000000"/>
                <w:sz w:val="24"/>
                <w:szCs w:val="24"/>
              </w:rPr>
              <w:t>,</w:t>
            </w:r>
          </w:p>
          <w:p w:rsidR="00DF67AB" w:rsidRPr="00202264" w:rsidRDefault="00F553DF" w:rsidP="003B1E32">
            <w:pPr>
              <w:widowControl/>
              <w:tabs>
                <w:tab w:val="left" w:pos="708"/>
              </w:tabs>
              <w:autoSpaceDE/>
              <w:adjustRightInd/>
              <w:jc w:val="both"/>
              <w:rPr>
                <w:color w:val="000000"/>
                <w:sz w:val="24"/>
                <w:szCs w:val="24"/>
              </w:rPr>
            </w:pPr>
            <w:r>
              <w:rPr>
                <w:color w:val="000000"/>
                <w:sz w:val="24"/>
                <w:szCs w:val="24"/>
              </w:rPr>
              <w:t>ПК-16</w:t>
            </w:r>
            <w:r w:rsidR="006519C2">
              <w:rPr>
                <w:color w:val="000000"/>
                <w:sz w:val="24"/>
                <w:szCs w:val="24"/>
              </w:rPr>
              <w:t>,</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512C9" w:rsidRPr="005512C9">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5512C9" w:rsidRPr="005512C9">
        <w:rPr>
          <w:rFonts w:eastAsia="Calibri"/>
          <w:color w:val="000000"/>
          <w:sz w:val="24"/>
          <w:szCs w:val="24"/>
          <w:lang w:eastAsia="en-US"/>
        </w:rPr>
        <w:t>72</w:t>
      </w:r>
      <w:r w:rsidRPr="00793E1B">
        <w:rPr>
          <w:rFonts w:eastAsia="Calibri"/>
          <w:color w:val="000000"/>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F553DF" w:rsidRDefault="00F553DF"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16</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52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F553DF">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Pr="00F1798E">
              <w:rPr>
                <w:rFonts w:eastAsia="Calibri"/>
                <w:color w:val="000000"/>
                <w:sz w:val="24"/>
                <w:szCs w:val="24"/>
                <w:lang w:eastAsia="en-US"/>
              </w:rPr>
              <w:t xml:space="preserve"> в </w:t>
            </w:r>
            <w:r>
              <w:rPr>
                <w:rFonts w:eastAsia="Calibri"/>
                <w:color w:val="000000"/>
                <w:sz w:val="24"/>
                <w:szCs w:val="24"/>
                <w:lang w:eastAsia="en-US"/>
              </w:rPr>
              <w:t>5</w:t>
            </w:r>
            <w:r w:rsidRPr="00F1798E">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зачет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6519C2" w:rsidRDefault="0047572F" w:rsidP="00A76E53">
      <w:pPr>
        <w:keepNext/>
        <w:ind w:firstLine="709"/>
        <w:jc w:val="both"/>
        <w:rPr>
          <w:rFonts w:eastAsia="Calibri"/>
          <w:b/>
          <w:color w:val="000000"/>
          <w:sz w:val="24"/>
          <w:szCs w:val="24"/>
        </w:rPr>
      </w:pPr>
      <w:r w:rsidRPr="006519C2">
        <w:rPr>
          <w:b/>
          <w:color w:val="000000"/>
          <w:sz w:val="24"/>
          <w:szCs w:val="24"/>
        </w:rPr>
        <w:t xml:space="preserve">5. </w:t>
      </w:r>
      <w:r w:rsidR="0047633A" w:rsidRPr="006519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19C2" w:rsidRDefault="007F4B97" w:rsidP="00A76E53">
      <w:pPr>
        <w:keepNext/>
        <w:ind w:firstLine="709"/>
        <w:contextualSpacing/>
        <w:jc w:val="both"/>
        <w:rPr>
          <w:rFonts w:eastAsia="Calibri"/>
          <w:b/>
          <w:color w:val="000000"/>
          <w:sz w:val="24"/>
          <w:szCs w:val="24"/>
        </w:rPr>
      </w:pPr>
    </w:p>
    <w:p w:rsidR="00114770" w:rsidRPr="006519C2" w:rsidRDefault="00114770" w:rsidP="00A76E53">
      <w:pPr>
        <w:tabs>
          <w:tab w:val="left" w:pos="900"/>
        </w:tabs>
        <w:ind w:firstLine="709"/>
        <w:jc w:val="both"/>
        <w:rPr>
          <w:b/>
          <w:color w:val="000000"/>
          <w:sz w:val="24"/>
          <w:szCs w:val="24"/>
        </w:rPr>
      </w:pPr>
      <w:r w:rsidRPr="006519C2">
        <w:rPr>
          <w:b/>
          <w:color w:val="000000"/>
          <w:sz w:val="24"/>
          <w:szCs w:val="24"/>
        </w:rPr>
        <w:t>5.1. Тематический план для очной формы обучения</w:t>
      </w: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F553DF"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F553DF" w:rsidRPr="006519C2" w:rsidRDefault="00F553DF" w:rsidP="003B1E32">
            <w:pPr>
              <w:rPr>
                <w:bCs/>
                <w:sz w:val="24"/>
                <w:szCs w:val="24"/>
              </w:rPr>
            </w:pPr>
            <w:r w:rsidRPr="006519C2">
              <w:rPr>
                <w:b/>
                <w:bCs/>
                <w:sz w:val="24"/>
                <w:szCs w:val="24"/>
              </w:rPr>
              <w:t>Семестр 5</w:t>
            </w:r>
          </w:p>
        </w:tc>
      </w:tr>
      <w:tr w:rsidR="00F553DF"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F553DF" w:rsidRPr="006519C2" w:rsidRDefault="00BC03EC" w:rsidP="003B1E32">
            <w:pPr>
              <w:jc w:val="both"/>
              <w:rPr>
                <w:sz w:val="24"/>
                <w:szCs w:val="24"/>
              </w:rPr>
            </w:pPr>
            <w:r w:rsidRPr="006519C2">
              <w:rPr>
                <w:sz w:val="24"/>
                <w:szCs w:val="24"/>
              </w:rPr>
              <w:t>Наименование темы</w:t>
            </w:r>
            <w:r w:rsidR="00F553DF"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Всего</w:t>
            </w:r>
          </w:p>
        </w:tc>
      </w:tr>
      <w:tr w:rsidR="00F553DF"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№1. Введение</w:t>
            </w:r>
          </w:p>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lastRenderedPageBreak/>
              <w:t xml:space="preserve">Всего </w:t>
            </w:r>
            <w:r w:rsidRPr="006519C2">
              <w:rPr>
                <w:sz w:val="24"/>
                <w:szCs w:val="24"/>
              </w:rPr>
              <w:lastRenderedPageBreak/>
              <w:t>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lastRenderedPageBreak/>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361387" w:rsidP="003B1E32">
            <w:pPr>
              <w:jc w:val="center"/>
              <w:rPr>
                <w:bCs/>
                <w:i/>
                <w:iCs/>
                <w:sz w:val="24"/>
                <w:szCs w:val="24"/>
              </w:rPr>
            </w:pPr>
            <w:r>
              <w:rPr>
                <w:bCs/>
                <w:i/>
                <w:iCs/>
                <w:sz w:val="24"/>
                <w:szCs w:val="24"/>
              </w:rPr>
              <w:t>2</w:t>
            </w:r>
          </w:p>
        </w:tc>
      </w:tr>
      <w:tr w:rsidR="00F553DF"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jc w:val="both"/>
              <w:rPr>
                <w:color w:val="000000"/>
                <w:sz w:val="24"/>
                <w:szCs w:val="24"/>
              </w:rPr>
            </w:pPr>
            <w:r w:rsidRPr="006519C2">
              <w:rPr>
                <w:color w:val="000000"/>
                <w:sz w:val="24"/>
                <w:szCs w:val="24"/>
              </w:rPr>
              <w:t>Тема №5. Номенклатуре дел.</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 xml:space="preserve">Всего </w:t>
            </w:r>
            <w:r w:rsidRPr="006519C2">
              <w:rPr>
                <w:sz w:val="24"/>
                <w:szCs w:val="24"/>
              </w:rPr>
              <w:lastRenderedPageBreak/>
              <w:t>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8</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24</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40</w:t>
            </w: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72</w:t>
            </w:r>
          </w:p>
        </w:tc>
      </w:tr>
      <w:tr w:rsidR="00F553DF"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6</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8</w:t>
            </w:r>
          </w:p>
        </w:tc>
      </w:tr>
      <w:tr w:rsidR="00F553DF"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sz w:val="24"/>
                <w:szCs w:val="24"/>
              </w:rPr>
            </w:pP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p>
        </w:tc>
      </w:tr>
      <w:tr w:rsidR="00F553DF"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72</w:t>
            </w:r>
          </w:p>
        </w:tc>
      </w:tr>
    </w:tbl>
    <w:p w:rsidR="00A87092" w:rsidRPr="006519C2" w:rsidRDefault="00A87092" w:rsidP="00A87092">
      <w:pPr>
        <w:jc w:val="both"/>
        <w:rPr>
          <w:b/>
          <w:color w:val="000000"/>
          <w:sz w:val="24"/>
          <w:szCs w:val="24"/>
        </w:rPr>
      </w:pPr>
    </w:p>
    <w:p w:rsidR="00DA489D" w:rsidRPr="006519C2" w:rsidRDefault="00DA489D" w:rsidP="00DA489D">
      <w:pPr>
        <w:tabs>
          <w:tab w:val="left" w:pos="900"/>
        </w:tabs>
        <w:jc w:val="both"/>
        <w:rPr>
          <w:b/>
          <w:color w:val="000000"/>
          <w:sz w:val="24"/>
          <w:szCs w:val="24"/>
        </w:rPr>
      </w:pPr>
    </w:p>
    <w:p w:rsidR="007F4B97" w:rsidRPr="006519C2" w:rsidRDefault="00114770" w:rsidP="00A76E53">
      <w:pPr>
        <w:tabs>
          <w:tab w:val="left" w:pos="900"/>
        </w:tabs>
        <w:ind w:firstLine="709"/>
        <w:jc w:val="both"/>
        <w:rPr>
          <w:b/>
          <w:color w:val="000000"/>
          <w:sz w:val="24"/>
          <w:szCs w:val="24"/>
        </w:rPr>
      </w:pPr>
      <w:r w:rsidRPr="006519C2">
        <w:rPr>
          <w:b/>
          <w:color w:val="000000"/>
          <w:sz w:val="24"/>
          <w:szCs w:val="24"/>
        </w:rPr>
        <w:t xml:space="preserve">5.2. </w:t>
      </w:r>
      <w:r w:rsidR="007F4B97" w:rsidRPr="006519C2">
        <w:rPr>
          <w:b/>
          <w:color w:val="000000"/>
          <w:sz w:val="24"/>
          <w:szCs w:val="24"/>
        </w:rPr>
        <w:t xml:space="preserve">Тематический план для </w:t>
      </w:r>
      <w:r w:rsidR="00586FAD" w:rsidRPr="006519C2">
        <w:rPr>
          <w:b/>
          <w:color w:val="000000"/>
          <w:sz w:val="24"/>
          <w:szCs w:val="24"/>
        </w:rPr>
        <w:t>за</w:t>
      </w:r>
      <w:r w:rsidR="007F4B97" w:rsidRPr="006519C2">
        <w:rPr>
          <w:b/>
          <w:color w:val="000000"/>
          <w:sz w:val="24"/>
          <w:szCs w:val="24"/>
        </w:rPr>
        <w:t>очной формы обучения</w:t>
      </w:r>
    </w:p>
    <w:p w:rsidR="00243324" w:rsidRPr="006519C2"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731131"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31131" w:rsidRPr="006519C2" w:rsidRDefault="00731131" w:rsidP="003B1E32">
            <w:pPr>
              <w:rPr>
                <w:bCs/>
                <w:sz w:val="24"/>
                <w:szCs w:val="24"/>
              </w:rPr>
            </w:pPr>
            <w:r w:rsidRPr="006519C2">
              <w:rPr>
                <w:b/>
                <w:bCs/>
                <w:sz w:val="24"/>
                <w:szCs w:val="24"/>
              </w:rPr>
              <w:t>Семестр 5</w:t>
            </w:r>
          </w:p>
        </w:tc>
      </w:tr>
      <w:tr w:rsidR="00731131"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731131" w:rsidRPr="006519C2" w:rsidRDefault="00BC03EC" w:rsidP="003B1E32">
            <w:pPr>
              <w:jc w:val="both"/>
              <w:rPr>
                <w:sz w:val="24"/>
                <w:szCs w:val="24"/>
              </w:rPr>
            </w:pPr>
            <w:r w:rsidRPr="006519C2">
              <w:rPr>
                <w:sz w:val="24"/>
                <w:szCs w:val="24"/>
              </w:rPr>
              <w:t>Наименование темы</w:t>
            </w:r>
            <w:r w:rsidR="00731131"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Всего</w:t>
            </w:r>
          </w:p>
        </w:tc>
      </w:tr>
      <w:tr w:rsidR="00731131"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№1. Введение</w:t>
            </w:r>
          </w:p>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p>
        </w:tc>
      </w:tr>
      <w:tr w:rsidR="00731131"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10</w:t>
            </w:r>
          </w:p>
        </w:tc>
      </w:tr>
      <w:tr w:rsidR="00731131"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jc w:val="both"/>
              <w:rPr>
                <w:color w:val="000000"/>
                <w:sz w:val="24"/>
                <w:szCs w:val="24"/>
              </w:rPr>
            </w:pPr>
            <w:r w:rsidRPr="006519C2">
              <w:rPr>
                <w:color w:val="000000"/>
                <w:sz w:val="24"/>
                <w:szCs w:val="24"/>
              </w:rPr>
              <w:t>Тема №5. Номенклатуре дел.</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12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52</w:t>
            </w: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68</w:t>
            </w:r>
          </w:p>
        </w:tc>
      </w:tr>
      <w:tr w:rsidR="00731131"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4</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4</w:t>
            </w:r>
          </w:p>
        </w:tc>
      </w:tr>
      <w:tr w:rsidR="00731131"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sz w:val="24"/>
                <w:szCs w:val="24"/>
              </w:rPr>
            </w:pP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4</w:t>
            </w:r>
          </w:p>
        </w:tc>
      </w:tr>
      <w:tr w:rsidR="00731131"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72</w:t>
            </w:r>
          </w:p>
        </w:tc>
      </w:tr>
    </w:tbl>
    <w:p w:rsidR="00243324" w:rsidRPr="006519C2" w:rsidRDefault="00243324" w:rsidP="00243324">
      <w:pPr>
        <w:jc w:val="both"/>
        <w:rPr>
          <w:b/>
          <w:color w:val="000000"/>
          <w:sz w:val="24"/>
          <w:szCs w:val="24"/>
        </w:rPr>
      </w:pPr>
    </w:p>
    <w:p w:rsidR="00243324" w:rsidRDefault="00243324" w:rsidP="00243324">
      <w:pPr>
        <w:jc w:val="both"/>
        <w:rPr>
          <w:b/>
          <w:color w:val="000000"/>
          <w:sz w:val="24"/>
          <w:szCs w:val="24"/>
        </w:rPr>
      </w:pPr>
    </w:p>
    <w:p w:rsidR="006519C2" w:rsidRPr="006519C2" w:rsidRDefault="006519C2" w:rsidP="006519C2">
      <w:pPr>
        <w:ind w:firstLine="709"/>
        <w:jc w:val="both"/>
        <w:rPr>
          <w:b/>
          <w:i/>
        </w:rPr>
      </w:pPr>
      <w:r w:rsidRPr="006519C2">
        <w:rPr>
          <w:b/>
          <w:i/>
        </w:rPr>
        <w:t>* Примечания:</w:t>
      </w:r>
    </w:p>
    <w:p w:rsidR="006519C2" w:rsidRPr="006519C2" w:rsidRDefault="006519C2" w:rsidP="006519C2">
      <w:pPr>
        <w:ind w:firstLine="709"/>
        <w:jc w:val="both"/>
        <w:rPr>
          <w:b/>
        </w:rPr>
      </w:pPr>
      <w:r w:rsidRPr="006519C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9C2" w:rsidRPr="006519C2" w:rsidRDefault="006519C2" w:rsidP="006519C2">
      <w:pPr>
        <w:ind w:firstLine="709"/>
        <w:jc w:val="both"/>
      </w:pPr>
      <w:r w:rsidRPr="006519C2">
        <w:t xml:space="preserve">При разработке образовательной программы высшего образования в части рабочей программы дисциплины </w:t>
      </w:r>
      <w:r w:rsidR="00731131" w:rsidRPr="006519C2">
        <w:rPr>
          <w:b/>
          <w:color w:val="000000"/>
        </w:rPr>
        <w:t>«Основы делопроизводства»</w:t>
      </w:r>
      <w:r w:rsidR="00731131" w:rsidRPr="006519C2">
        <w:rPr>
          <w:color w:val="000000"/>
        </w:rPr>
        <w:t xml:space="preserve"> </w:t>
      </w:r>
      <w:r w:rsidRPr="006519C2">
        <w:t xml:space="preserve">согласно требованиям </w:t>
      </w:r>
      <w:r w:rsidRPr="006519C2">
        <w:rPr>
          <w:b/>
        </w:rPr>
        <w:t>частей 3-5 статьи 13, статьи 30, пункта 3 части 1 статьи 34</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пунктов 16, 38</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7D61">
        <w:t xml:space="preserve"> </w:t>
      </w:r>
      <w:r w:rsidRPr="006519C2">
        <w:t>обучающихся образовательная организация устанавливает в соответствии с утвержденным индивидуальным учеб</w:t>
      </w:r>
      <w:r w:rsidRPr="006519C2">
        <w:lastRenderedPageBreak/>
        <w:t>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7D61">
        <w:t xml:space="preserve"> </w:t>
      </w:r>
      <w:r w:rsidRPr="006519C2">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9C2" w:rsidRPr="006519C2" w:rsidRDefault="006519C2" w:rsidP="006519C2">
      <w:pPr>
        <w:ind w:firstLine="709"/>
        <w:jc w:val="both"/>
        <w:rPr>
          <w:b/>
        </w:rPr>
      </w:pPr>
      <w:r w:rsidRPr="006519C2">
        <w:rPr>
          <w:b/>
        </w:rPr>
        <w:t>б) Для обучающихся с ограниченными возможностями здоровья и инвалидов:</w:t>
      </w:r>
    </w:p>
    <w:p w:rsidR="006519C2" w:rsidRPr="006519C2" w:rsidRDefault="006519C2" w:rsidP="006519C2">
      <w:pPr>
        <w:ind w:firstLine="709"/>
        <w:jc w:val="both"/>
      </w:pPr>
      <w:r w:rsidRPr="006519C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19C2">
        <w:rPr>
          <w:b/>
        </w:rPr>
        <w:t>статьи 79</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раздела III</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19C2">
        <w:rPr>
          <w:b/>
          <w:i/>
        </w:rPr>
        <w:t>при наличии факта зачисления таких обучающихся с учетом конкретных нозологий</w:t>
      </w:r>
      <w:r w:rsidRPr="006519C2">
        <w:t>).</w:t>
      </w:r>
    </w:p>
    <w:p w:rsidR="006519C2" w:rsidRPr="006519C2" w:rsidRDefault="006519C2" w:rsidP="006519C2">
      <w:pPr>
        <w:ind w:firstLine="709"/>
        <w:jc w:val="both"/>
        <w:rPr>
          <w:b/>
        </w:rPr>
      </w:pPr>
      <w:r w:rsidRPr="006519C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9C2" w:rsidRPr="006519C2" w:rsidRDefault="006519C2" w:rsidP="006519C2">
      <w:pPr>
        <w:ind w:firstLine="709"/>
        <w:jc w:val="both"/>
      </w:pPr>
      <w:r w:rsidRPr="006519C2">
        <w:t xml:space="preserve">При разработке образовательной программы высшего образования согласно требованиями </w:t>
      </w:r>
      <w:r w:rsidRPr="006519C2">
        <w:rPr>
          <w:b/>
        </w:rPr>
        <w:t xml:space="preserve">частей 3-5 статьи 13, статьи 30, пункта 3 части 1 статьи 34 </w:t>
      </w:r>
      <w:r w:rsidRPr="006519C2">
        <w:t xml:space="preserve">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пункта 20</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7D61">
        <w:t xml:space="preserve"> </w:t>
      </w:r>
      <w:r w:rsidRPr="006519C2">
        <w:t>образовательная организация устанавливает</w:t>
      </w:r>
      <w:r w:rsidR="00347D61">
        <w:t xml:space="preserve"> </w:t>
      </w:r>
      <w:r w:rsidRPr="006519C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19C2">
        <w:rPr>
          <w:b/>
        </w:rPr>
        <w:t>частью 5 статьи 5</w:t>
      </w:r>
      <w:r w:rsidRPr="006519C2">
        <w:t xml:space="preserve"> Федерального закона </w:t>
      </w:r>
      <w:r w:rsidRPr="006519C2">
        <w:rPr>
          <w:b/>
        </w:rPr>
        <w:t>от 05.05.2014 № 84-ФЗ</w:t>
      </w:r>
      <w:r w:rsidRPr="006519C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7D61">
        <w:t xml:space="preserve"> </w:t>
      </w:r>
      <w:r w:rsidRPr="006519C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9C2" w:rsidRPr="006519C2" w:rsidRDefault="006519C2" w:rsidP="006519C2">
      <w:pPr>
        <w:ind w:firstLine="709"/>
        <w:jc w:val="both"/>
        <w:rPr>
          <w:b/>
        </w:rPr>
      </w:pPr>
      <w:r w:rsidRPr="006519C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9C2" w:rsidRPr="006519C2" w:rsidRDefault="006519C2" w:rsidP="006519C2">
      <w:pPr>
        <w:ind w:firstLine="709"/>
        <w:jc w:val="both"/>
      </w:pPr>
      <w:r w:rsidRPr="006519C2">
        <w:t xml:space="preserve">При разработке образовательной программы высшего образования согласно требованиям </w:t>
      </w:r>
      <w:r w:rsidRPr="006519C2">
        <w:rPr>
          <w:b/>
        </w:rPr>
        <w:t>пункта 9 части 1 статьи 33, части 3 статьи 34</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пункта 43</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7D61">
        <w:t xml:space="preserve"> </w:t>
      </w:r>
      <w:r w:rsidRPr="006519C2">
        <w:t>образовательная организация устанавливает</w:t>
      </w:r>
      <w:r w:rsidR="00347D61">
        <w:t xml:space="preserve"> </w:t>
      </w:r>
      <w:r w:rsidRPr="006519C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7E71" w:rsidRDefault="007F4B97" w:rsidP="006519C2">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Тема № 1. Введение.</w:t>
      </w:r>
    </w:p>
    <w:p w:rsidR="00731131" w:rsidRPr="000F381A" w:rsidRDefault="00731131" w:rsidP="00731131">
      <w:pPr>
        <w:ind w:firstLine="708"/>
        <w:jc w:val="both"/>
        <w:rPr>
          <w:color w:val="000000"/>
          <w:sz w:val="24"/>
          <w:szCs w:val="24"/>
        </w:rPr>
      </w:pPr>
      <w:r w:rsidRPr="000F381A">
        <w:rPr>
          <w:color w:val="000000"/>
          <w:sz w:val="24"/>
          <w:szCs w:val="24"/>
        </w:rPr>
        <w:t xml:space="preserve">Значение </w:t>
      </w:r>
      <w:r>
        <w:rPr>
          <w:color w:val="000000"/>
          <w:sz w:val="24"/>
          <w:szCs w:val="24"/>
        </w:rPr>
        <w:t>делопроиз</w:t>
      </w:r>
      <w:r w:rsidR="006519C2">
        <w:rPr>
          <w:color w:val="000000"/>
          <w:sz w:val="24"/>
          <w:szCs w:val="24"/>
        </w:rPr>
        <w:t>в</w:t>
      </w:r>
      <w:r>
        <w:rPr>
          <w:color w:val="000000"/>
          <w:sz w:val="24"/>
          <w:szCs w:val="24"/>
        </w:rPr>
        <w:t>одства</w:t>
      </w:r>
      <w:r w:rsidRPr="000F381A">
        <w:rPr>
          <w:color w:val="000000"/>
          <w:sz w:val="24"/>
          <w:szCs w:val="24"/>
        </w:rPr>
        <w:t xml:space="preserve"> в деятельности организаций в современных условиях. Цели, задачи и содержание дисциплины «</w:t>
      </w:r>
      <w:r>
        <w:rPr>
          <w:color w:val="000000"/>
          <w:sz w:val="24"/>
          <w:szCs w:val="24"/>
        </w:rPr>
        <w:t>Основы делопроизводства</w:t>
      </w:r>
      <w:r w:rsidRPr="000F381A">
        <w:rPr>
          <w:color w:val="000000"/>
          <w:sz w:val="24"/>
          <w:szCs w:val="24"/>
        </w:rPr>
        <w:t xml:space="preserve">» и ее роль в подготовке бакалавра. Основные термины и определения дисциплины. </w:t>
      </w:r>
    </w:p>
    <w:p w:rsidR="00731131" w:rsidRPr="00F1798E" w:rsidRDefault="00731131" w:rsidP="00731131">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731131" w:rsidRPr="004F3C72" w:rsidRDefault="00731131" w:rsidP="00731131">
      <w:pPr>
        <w:tabs>
          <w:tab w:val="left" w:pos="900"/>
        </w:tabs>
        <w:ind w:firstLine="709"/>
        <w:jc w:val="both"/>
        <w:rPr>
          <w:color w:val="FF0000"/>
          <w:sz w:val="24"/>
          <w:szCs w:val="24"/>
        </w:rPr>
      </w:pPr>
    </w:p>
    <w:p w:rsidR="00731131" w:rsidRDefault="00731131" w:rsidP="00731131">
      <w:pPr>
        <w:tabs>
          <w:tab w:val="left" w:pos="900"/>
        </w:tabs>
        <w:ind w:firstLine="709"/>
        <w:jc w:val="both"/>
        <w:rPr>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2</w:t>
      </w:r>
      <w:r>
        <w:rPr>
          <w:b/>
          <w:color w:val="000000"/>
          <w:sz w:val="24"/>
          <w:szCs w:val="24"/>
        </w:rPr>
        <w:t xml:space="preserve">. </w:t>
      </w:r>
      <w:r w:rsidRPr="005667E0">
        <w:rPr>
          <w:b/>
          <w:color w:val="000000"/>
          <w:sz w:val="24"/>
          <w:szCs w:val="24"/>
        </w:rPr>
        <w:t xml:space="preserve"> </w:t>
      </w:r>
      <w:r>
        <w:rPr>
          <w:b/>
          <w:color w:val="000000"/>
          <w:sz w:val="24"/>
          <w:szCs w:val="24"/>
        </w:rPr>
        <w:t>Документы</w:t>
      </w:r>
      <w:r>
        <w:rPr>
          <w:color w:val="000000"/>
          <w:sz w:val="24"/>
          <w:szCs w:val="24"/>
        </w:rPr>
        <w:t>.</w:t>
      </w:r>
    </w:p>
    <w:p w:rsidR="00731131" w:rsidRDefault="00731131" w:rsidP="00731131">
      <w:pPr>
        <w:tabs>
          <w:tab w:val="left" w:pos="900"/>
        </w:tabs>
        <w:ind w:firstLine="709"/>
        <w:rPr>
          <w:color w:val="000000"/>
          <w:sz w:val="24"/>
          <w:szCs w:val="24"/>
        </w:rPr>
      </w:pPr>
      <w:r w:rsidRPr="005667E0">
        <w:rPr>
          <w:color w:val="000000"/>
          <w:sz w:val="24"/>
          <w:szCs w:val="24"/>
        </w:rPr>
        <w:t>Общий состав и виды документов.  Система учета документов.</w:t>
      </w:r>
    </w:p>
    <w:p w:rsidR="00731131" w:rsidRPr="005667E0" w:rsidRDefault="00731131" w:rsidP="00731131">
      <w:pPr>
        <w:tabs>
          <w:tab w:val="left" w:pos="900"/>
        </w:tabs>
        <w:ind w:firstLine="709"/>
        <w:rPr>
          <w:color w:val="000000"/>
          <w:sz w:val="24"/>
          <w:szCs w:val="24"/>
        </w:rPr>
      </w:pPr>
      <w:r>
        <w:rPr>
          <w:color w:val="000000"/>
          <w:sz w:val="24"/>
          <w:szCs w:val="24"/>
        </w:rPr>
        <w:t>Роль документов в решении задач управления. Основные документы по личному составу, регулирующие взаимоотношения предприятий с работниками.</w:t>
      </w:r>
    </w:p>
    <w:p w:rsidR="00731131" w:rsidRDefault="00731131" w:rsidP="00731131">
      <w:pPr>
        <w:tabs>
          <w:tab w:val="left" w:pos="900"/>
        </w:tabs>
        <w:ind w:firstLine="709"/>
        <w:jc w:val="both"/>
        <w:rPr>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Pr>
          <w:b/>
          <w:color w:val="000000"/>
          <w:sz w:val="24"/>
          <w:szCs w:val="24"/>
        </w:rPr>
        <w:t xml:space="preserve"> </w:t>
      </w:r>
      <w:r w:rsidRPr="005667E0">
        <w:rPr>
          <w:b/>
          <w:color w:val="000000"/>
          <w:sz w:val="24"/>
          <w:szCs w:val="24"/>
        </w:rPr>
        <w:t>Технология учета и хранения кадровой документации</w:t>
      </w:r>
      <w:r w:rsidRPr="00F1798E">
        <w:rPr>
          <w:b/>
          <w:color w:val="000000"/>
          <w:sz w:val="24"/>
          <w:szCs w:val="24"/>
        </w:rPr>
        <w:t xml:space="preserve">. </w:t>
      </w:r>
    </w:p>
    <w:p w:rsidR="00731131" w:rsidRDefault="00731131" w:rsidP="00731131">
      <w:pPr>
        <w:tabs>
          <w:tab w:val="left" w:pos="900"/>
        </w:tabs>
        <w:ind w:firstLine="709"/>
        <w:rPr>
          <w:color w:val="000000"/>
          <w:sz w:val="24"/>
          <w:szCs w:val="24"/>
        </w:rPr>
      </w:pPr>
      <w:r>
        <w:rPr>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p w:rsidR="00731131" w:rsidRDefault="00731131" w:rsidP="00731131">
      <w:pPr>
        <w:tabs>
          <w:tab w:val="left" w:pos="900"/>
        </w:tabs>
        <w:ind w:firstLine="709"/>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4</w:t>
      </w:r>
      <w:r>
        <w:rPr>
          <w:b/>
          <w:color w:val="000000"/>
          <w:sz w:val="24"/>
          <w:szCs w:val="24"/>
        </w:rPr>
        <w:t>. Т</w:t>
      </w:r>
      <w:r w:rsidRPr="005667E0">
        <w:rPr>
          <w:b/>
          <w:color w:val="000000"/>
          <w:sz w:val="24"/>
          <w:szCs w:val="24"/>
        </w:rPr>
        <w:t>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Общие требования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Понятие документирования. Унификация и стандартизация управленческих документов. Правила оформления управленческих документов.</w:t>
      </w:r>
    </w:p>
    <w:p w:rsidR="00731131" w:rsidRPr="000413CD" w:rsidRDefault="00731131" w:rsidP="00731131">
      <w:pPr>
        <w:tabs>
          <w:tab w:val="left" w:pos="900"/>
        </w:tabs>
        <w:ind w:firstLine="709"/>
        <w:rPr>
          <w:color w:val="000000"/>
          <w:sz w:val="24"/>
          <w:szCs w:val="24"/>
        </w:rPr>
      </w:pPr>
      <w:r w:rsidRPr="000413CD">
        <w:rPr>
          <w:color w:val="000000"/>
          <w:sz w:val="24"/>
          <w:szCs w:val="24"/>
        </w:rPr>
        <w:t>Требования к содержанию, структуре и стилю управленческих документов</w:t>
      </w:r>
    </w:p>
    <w:p w:rsidR="00731131" w:rsidRPr="00314348" w:rsidRDefault="00731131" w:rsidP="00731131">
      <w:pPr>
        <w:tabs>
          <w:tab w:val="left" w:pos="900"/>
        </w:tabs>
        <w:ind w:firstLine="709"/>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№5</w:t>
      </w:r>
      <w:r w:rsidRPr="005667E0">
        <w:rPr>
          <w:b/>
          <w:color w:val="000000"/>
          <w:sz w:val="24"/>
          <w:szCs w:val="24"/>
        </w:rPr>
        <w:t xml:space="preserve"> </w:t>
      </w:r>
      <w:r>
        <w:rPr>
          <w:b/>
          <w:color w:val="000000"/>
          <w:sz w:val="24"/>
          <w:szCs w:val="24"/>
        </w:rPr>
        <w:t>Н</w:t>
      </w:r>
      <w:r w:rsidRPr="005667E0">
        <w:rPr>
          <w:b/>
          <w:color w:val="000000"/>
          <w:sz w:val="24"/>
          <w:szCs w:val="24"/>
        </w:rPr>
        <w:t>оменклатуре дел.</w:t>
      </w:r>
    </w:p>
    <w:p w:rsidR="00731131" w:rsidRPr="00E24CAF" w:rsidRDefault="00731131" w:rsidP="00731131">
      <w:pPr>
        <w:tabs>
          <w:tab w:val="left" w:pos="900"/>
        </w:tabs>
        <w:ind w:firstLine="709"/>
        <w:rPr>
          <w:color w:val="000000"/>
          <w:sz w:val="24"/>
          <w:szCs w:val="24"/>
        </w:rPr>
      </w:pPr>
      <w:r>
        <w:rPr>
          <w:color w:val="000000"/>
          <w:sz w:val="24"/>
          <w:szCs w:val="24"/>
        </w:rPr>
        <w:t>Номенклатура дел: задачи, форма и содержание, Формирование дел.</w:t>
      </w:r>
      <w:r w:rsidRPr="00E24CAF">
        <w:rPr>
          <w:color w:val="000000"/>
          <w:sz w:val="24"/>
          <w:szCs w:val="24"/>
        </w:rPr>
        <w:t xml:space="preserve"> </w:t>
      </w:r>
    </w:p>
    <w:p w:rsidR="00731131" w:rsidRPr="00E24CAF" w:rsidRDefault="00731131" w:rsidP="00731131">
      <w:pPr>
        <w:tabs>
          <w:tab w:val="left" w:pos="900"/>
        </w:tabs>
        <w:ind w:firstLine="709"/>
        <w:rPr>
          <w:color w:val="000000"/>
          <w:sz w:val="24"/>
          <w:szCs w:val="24"/>
        </w:rPr>
      </w:pPr>
      <w:r w:rsidRPr="00E24CAF">
        <w:rPr>
          <w:color w:val="000000"/>
          <w:sz w:val="24"/>
          <w:szCs w:val="24"/>
        </w:rPr>
        <w:t>Структура кадровой информационно-документационной системы</w:t>
      </w:r>
    </w:p>
    <w:p w:rsidR="00731131" w:rsidRDefault="00731131" w:rsidP="00731131">
      <w:pPr>
        <w:ind w:firstLine="708"/>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№6</w:t>
      </w:r>
      <w:r w:rsidRPr="005667E0">
        <w:rPr>
          <w:b/>
          <w:color w:val="000000"/>
          <w:sz w:val="24"/>
          <w:szCs w:val="24"/>
        </w:rPr>
        <w:t>. Нормативная и нормативно-справочная документация</w:t>
      </w:r>
    </w:p>
    <w:p w:rsidR="00731131" w:rsidRDefault="00731131" w:rsidP="00731131">
      <w:pPr>
        <w:tabs>
          <w:tab w:val="left" w:pos="900"/>
        </w:tabs>
        <w:ind w:firstLine="709"/>
        <w:rPr>
          <w:color w:val="000000"/>
          <w:sz w:val="24"/>
          <w:szCs w:val="24"/>
        </w:rPr>
      </w:pPr>
      <w:r>
        <w:rPr>
          <w:color w:val="000000"/>
          <w:sz w:val="24"/>
          <w:szCs w:val="24"/>
        </w:rPr>
        <w:t>Нормативно-методические материалы, регламентирующие работу с документами.</w:t>
      </w:r>
    </w:p>
    <w:p w:rsidR="00731131" w:rsidRDefault="00731131" w:rsidP="00731131">
      <w:pPr>
        <w:tabs>
          <w:tab w:val="left" w:pos="900"/>
        </w:tabs>
        <w:ind w:firstLine="709"/>
        <w:rPr>
          <w:color w:val="000000"/>
          <w:sz w:val="24"/>
          <w:szCs w:val="24"/>
        </w:rPr>
      </w:pPr>
      <w:r>
        <w:rPr>
          <w:color w:val="000000"/>
          <w:sz w:val="24"/>
          <w:szCs w:val="24"/>
        </w:rPr>
        <w:t>Организационно-распорядительная документация, используемая в деятельности служб.</w:t>
      </w:r>
    </w:p>
    <w:p w:rsidR="00731131" w:rsidRDefault="00731131" w:rsidP="00731131">
      <w:pPr>
        <w:ind w:firstLine="708"/>
        <w:jc w:val="both"/>
        <w:rPr>
          <w:color w:val="000000"/>
          <w:sz w:val="24"/>
          <w:szCs w:val="24"/>
        </w:rPr>
      </w:pPr>
    </w:p>
    <w:p w:rsidR="00731131"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№7</w:t>
      </w:r>
      <w:r w:rsidRPr="005667E0">
        <w:rPr>
          <w:b/>
          <w:color w:val="000000"/>
          <w:sz w:val="24"/>
          <w:szCs w:val="24"/>
        </w:rPr>
        <w:t>.  Электронный документ.</w:t>
      </w:r>
    </w:p>
    <w:p w:rsidR="00731131" w:rsidRDefault="00731131" w:rsidP="00731131">
      <w:pPr>
        <w:tabs>
          <w:tab w:val="left" w:pos="900"/>
        </w:tabs>
        <w:ind w:firstLine="709"/>
        <w:jc w:val="both"/>
        <w:rPr>
          <w:color w:val="000000"/>
          <w:sz w:val="24"/>
          <w:szCs w:val="24"/>
        </w:rPr>
      </w:pPr>
      <w:r>
        <w:rPr>
          <w:color w:val="000000"/>
          <w:sz w:val="24"/>
          <w:szCs w:val="24"/>
        </w:rPr>
        <w:t>Понятие электронного документа. Автоматизация создания документов. Техника создания электронных документов.</w:t>
      </w:r>
    </w:p>
    <w:p w:rsidR="00731131" w:rsidRPr="004F3C72" w:rsidRDefault="00731131" w:rsidP="00731131">
      <w:pPr>
        <w:tabs>
          <w:tab w:val="left" w:pos="900"/>
        </w:tabs>
        <w:ind w:firstLine="709"/>
        <w:jc w:val="both"/>
        <w:rPr>
          <w:color w:val="FF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Тема</w:t>
      </w:r>
      <w:r>
        <w:rPr>
          <w:b/>
          <w:color w:val="000000"/>
          <w:sz w:val="24"/>
          <w:szCs w:val="24"/>
        </w:rPr>
        <w:t xml:space="preserve"> №8.</w:t>
      </w:r>
      <w:r w:rsidRPr="005667E0">
        <w:rPr>
          <w:b/>
          <w:color w:val="000000"/>
          <w:sz w:val="24"/>
          <w:szCs w:val="24"/>
        </w:rPr>
        <w:t xml:space="preserve"> Организационно- правовая документация</w:t>
      </w:r>
    </w:p>
    <w:p w:rsidR="00731131" w:rsidRDefault="00731131" w:rsidP="00731131">
      <w:pPr>
        <w:framePr w:hSpace="181" w:wrap="around" w:vAnchor="text" w:hAnchor="margin" w:y="1"/>
        <w:tabs>
          <w:tab w:val="left" w:pos="900"/>
        </w:tabs>
        <w:ind w:firstLine="709"/>
        <w:rPr>
          <w:color w:val="000000"/>
          <w:sz w:val="24"/>
          <w:szCs w:val="24"/>
        </w:rPr>
      </w:pPr>
      <w:r>
        <w:rPr>
          <w:color w:val="000000"/>
          <w:sz w:val="24"/>
          <w:szCs w:val="24"/>
        </w:rPr>
        <w:t>Документы, содержащие</w:t>
      </w:r>
      <w:r w:rsidRPr="004669F4">
        <w:rPr>
          <w:color w:val="000000"/>
          <w:sz w:val="24"/>
          <w:szCs w:val="24"/>
        </w:rPr>
        <w:t xml:space="preserve"> правила, положения, нормы, устанавливающие статус предприятия, его компетенцию, структуру, штатную численность и должностной состав. </w:t>
      </w:r>
    </w:p>
    <w:p w:rsidR="00731131" w:rsidRDefault="00731131" w:rsidP="00731131">
      <w:pPr>
        <w:tabs>
          <w:tab w:val="left" w:pos="900"/>
        </w:tabs>
        <w:ind w:firstLine="709"/>
        <w:jc w:val="both"/>
        <w:rPr>
          <w:color w:val="000000"/>
          <w:sz w:val="24"/>
          <w:szCs w:val="24"/>
        </w:rPr>
      </w:pPr>
      <w:r>
        <w:rPr>
          <w:color w:val="000000"/>
          <w:sz w:val="24"/>
          <w:szCs w:val="24"/>
        </w:rPr>
        <w:t>О</w:t>
      </w:r>
      <w:r w:rsidRPr="004669F4">
        <w:rPr>
          <w:color w:val="000000"/>
          <w:sz w:val="24"/>
          <w:szCs w:val="24"/>
        </w:rPr>
        <w:t xml:space="preserve">рганизационно-правовые документы </w:t>
      </w:r>
      <w:r>
        <w:rPr>
          <w:color w:val="000000"/>
          <w:sz w:val="24"/>
          <w:szCs w:val="24"/>
        </w:rPr>
        <w:t xml:space="preserve">определяющие </w:t>
      </w:r>
      <w:r w:rsidRPr="004669F4">
        <w:rPr>
          <w:color w:val="000000"/>
          <w:sz w:val="24"/>
          <w:szCs w:val="24"/>
        </w:rPr>
        <w:t>функциональное содержание деятельности предприятия в целом, его структурных подразделений, работников, их прав</w:t>
      </w:r>
      <w:r>
        <w:rPr>
          <w:color w:val="000000"/>
          <w:sz w:val="24"/>
          <w:szCs w:val="24"/>
        </w:rPr>
        <w:t>а, обязанности, ответственность</w:t>
      </w:r>
    </w:p>
    <w:p w:rsidR="00731131" w:rsidRPr="00F1798E" w:rsidRDefault="00731131" w:rsidP="00731131">
      <w:pPr>
        <w:tabs>
          <w:tab w:val="left" w:pos="900"/>
        </w:tabs>
        <w:ind w:firstLine="709"/>
        <w:jc w:val="both"/>
        <w:rPr>
          <w:color w:val="000000"/>
          <w:sz w:val="24"/>
          <w:szCs w:val="24"/>
        </w:rPr>
      </w:pPr>
    </w:p>
    <w:p w:rsidR="00731131" w:rsidRDefault="00731131" w:rsidP="00731131">
      <w:pPr>
        <w:tabs>
          <w:tab w:val="left" w:pos="900"/>
        </w:tabs>
        <w:ind w:firstLine="709"/>
        <w:jc w:val="both"/>
        <w:rPr>
          <w:color w:val="000000"/>
          <w:sz w:val="24"/>
          <w:szCs w:val="24"/>
        </w:rPr>
      </w:pPr>
      <w:r>
        <w:rPr>
          <w:b/>
          <w:color w:val="000000"/>
          <w:sz w:val="24"/>
          <w:szCs w:val="24"/>
        </w:rPr>
        <w:t>Тема 9</w:t>
      </w:r>
      <w:r w:rsidRPr="00174963">
        <w:rPr>
          <w:b/>
          <w:color w:val="000000"/>
          <w:sz w:val="24"/>
          <w:szCs w:val="24"/>
        </w:rPr>
        <w:t>. Работа с исходящими документами</w:t>
      </w:r>
      <w:r w:rsidRPr="00F1798E">
        <w:rPr>
          <w:color w:val="000000"/>
          <w:sz w:val="24"/>
          <w:szCs w:val="24"/>
        </w:rPr>
        <w:t xml:space="preserve"> </w:t>
      </w:r>
    </w:p>
    <w:p w:rsidR="00731131" w:rsidRPr="00174963" w:rsidRDefault="00731131" w:rsidP="00731131">
      <w:pPr>
        <w:tabs>
          <w:tab w:val="left" w:pos="900"/>
        </w:tabs>
        <w:ind w:firstLine="709"/>
        <w:rPr>
          <w:color w:val="000000"/>
          <w:sz w:val="24"/>
          <w:szCs w:val="24"/>
        </w:rPr>
      </w:pPr>
      <w:r w:rsidRPr="00174963">
        <w:rPr>
          <w:color w:val="000000"/>
          <w:sz w:val="24"/>
          <w:szCs w:val="24"/>
        </w:rPr>
        <w:t>Виды исходящих документов.  Порядок работы с</w:t>
      </w:r>
      <w:r w:rsidRPr="00174963">
        <w:rPr>
          <w:sz w:val="24"/>
          <w:szCs w:val="24"/>
        </w:rPr>
        <w:t> </w:t>
      </w:r>
      <w:r w:rsidRPr="00174963">
        <w:rPr>
          <w:color w:val="000000"/>
          <w:sz w:val="24"/>
          <w:szCs w:val="24"/>
        </w:rPr>
        <w:t xml:space="preserve">исходящими документами.  </w:t>
      </w:r>
      <w:bookmarkStart w:id="0" w:name="910"/>
      <w:r w:rsidRPr="00174963">
        <w:rPr>
          <w:color w:val="000000"/>
          <w:sz w:val="24"/>
          <w:szCs w:val="24"/>
        </w:rPr>
        <w:t>Обработка исходящих документов</w:t>
      </w:r>
      <w:bookmarkEnd w:id="0"/>
      <w:r>
        <w:rPr>
          <w:color w:val="000000"/>
          <w:sz w:val="24"/>
          <w:szCs w:val="24"/>
        </w:rPr>
        <w:t>.</w:t>
      </w:r>
    </w:p>
    <w:p w:rsidR="00731131" w:rsidRPr="00130FA4" w:rsidRDefault="00731131" w:rsidP="00731131">
      <w:pPr>
        <w:ind w:firstLine="708"/>
        <w:jc w:val="both"/>
        <w:rPr>
          <w:color w:val="000000"/>
          <w:sz w:val="24"/>
          <w:szCs w:val="24"/>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B7E71" w:rsidRDefault="003A57B5" w:rsidP="003B1E32">
      <w:pPr>
        <w:pStyle w:val="a4"/>
        <w:numPr>
          <w:ilvl w:val="0"/>
          <w:numId w:val="4"/>
        </w:numPr>
        <w:jc w:val="both"/>
        <w:rPr>
          <w:rFonts w:ascii="Times New Roman" w:hAnsi="Times New Roman"/>
          <w:color w:val="000000"/>
          <w:sz w:val="24"/>
          <w:szCs w:val="24"/>
        </w:rPr>
      </w:pPr>
      <w:r w:rsidRPr="006B7E71">
        <w:rPr>
          <w:rFonts w:ascii="Times New Roman" w:hAnsi="Times New Roman"/>
          <w:color w:val="000000"/>
          <w:sz w:val="24"/>
          <w:szCs w:val="24"/>
        </w:rPr>
        <w:lastRenderedPageBreak/>
        <w:t>Методические указания  для обучающихся по освоению дисциплины «</w:t>
      </w:r>
      <w:r w:rsidR="00734C00">
        <w:rPr>
          <w:rFonts w:ascii="Times New Roman" w:hAnsi="Times New Roman"/>
          <w:color w:val="000000"/>
          <w:sz w:val="24"/>
          <w:szCs w:val="24"/>
        </w:rPr>
        <w:t>Основы делопроизводства</w:t>
      </w:r>
      <w:r w:rsidRPr="006B7E71">
        <w:rPr>
          <w:rFonts w:ascii="Times New Roman" w:hAnsi="Times New Roman"/>
          <w:color w:val="000000"/>
          <w:sz w:val="24"/>
          <w:szCs w:val="24"/>
        </w:rPr>
        <w:t>»/</w:t>
      </w:r>
      <w:r w:rsidR="00516F43" w:rsidRPr="006B7E71">
        <w:rPr>
          <w:rFonts w:ascii="Times New Roman" w:hAnsi="Times New Roman"/>
          <w:color w:val="000000"/>
          <w:sz w:val="24"/>
          <w:szCs w:val="24"/>
        </w:rPr>
        <w:t xml:space="preserve"> </w:t>
      </w:r>
      <w:r w:rsidR="00297500">
        <w:rPr>
          <w:rFonts w:ascii="Times New Roman" w:hAnsi="Times New Roman"/>
          <w:color w:val="000000"/>
          <w:sz w:val="24"/>
          <w:szCs w:val="24"/>
        </w:rPr>
        <w:t>А.И. Ридченко</w:t>
      </w:r>
      <w:r w:rsidRPr="006B7E71">
        <w:rPr>
          <w:rFonts w:ascii="Times New Roman" w:hAnsi="Times New Roman"/>
          <w:color w:val="000000"/>
          <w:sz w:val="24"/>
          <w:szCs w:val="24"/>
        </w:rPr>
        <w:t xml:space="preserve">. </w:t>
      </w:r>
      <w:r w:rsidR="00920199" w:rsidRPr="006B7E71">
        <w:rPr>
          <w:rFonts w:ascii="Times New Roman" w:hAnsi="Times New Roman"/>
          <w:color w:val="000000"/>
          <w:sz w:val="24"/>
          <w:szCs w:val="24"/>
        </w:rPr>
        <w:t xml:space="preserve">– Омск: </w:t>
      </w:r>
      <w:r w:rsidRPr="006B7E71">
        <w:rPr>
          <w:rFonts w:ascii="Times New Roman" w:hAnsi="Times New Roman"/>
          <w:color w:val="000000"/>
          <w:sz w:val="24"/>
          <w:szCs w:val="24"/>
        </w:rPr>
        <w:t>Изд-во Омской гуманитарной акаде</w:t>
      </w:r>
      <w:r w:rsidR="00BC03EC">
        <w:rPr>
          <w:rFonts w:ascii="Times New Roman" w:hAnsi="Times New Roman"/>
          <w:color w:val="000000"/>
          <w:sz w:val="24"/>
          <w:szCs w:val="24"/>
        </w:rPr>
        <w:t>мии, 2018</w:t>
      </w:r>
      <w:r w:rsidR="00297500">
        <w:rPr>
          <w:rFonts w:ascii="Times New Roman" w:hAnsi="Times New Roman"/>
          <w:color w:val="000000"/>
          <w:sz w:val="24"/>
          <w:szCs w:val="24"/>
        </w:rPr>
        <w:t>.</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FD6763" w:rsidRPr="00297500" w:rsidRDefault="00731131" w:rsidP="00297500">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5842" w:rsidRPr="00793E1B" w:rsidRDefault="006519C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519C2" w:rsidRDefault="006519C2" w:rsidP="006519C2">
      <w:pPr>
        <w:widowControl/>
        <w:tabs>
          <w:tab w:val="left" w:pos="993"/>
        </w:tabs>
        <w:autoSpaceDE/>
        <w:autoSpaceDN/>
        <w:adjustRightInd/>
        <w:ind w:firstLine="709"/>
        <w:jc w:val="both"/>
        <w:rPr>
          <w:b/>
          <w:bCs/>
          <w:i/>
          <w:color w:val="000000"/>
          <w:sz w:val="24"/>
          <w:szCs w:val="24"/>
        </w:rPr>
      </w:pPr>
      <w:r w:rsidRPr="00793E1B">
        <w:rPr>
          <w:b/>
          <w:bCs/>
          <w:i/>
          <w:color w:val="000000"/>
          <w:sz w:val="24"/>
          <w:szCs w:val="24"/>
        </w:rPr>
        <w:t>Основная:</w:t>
      </w:r>
    </w:p>
    <w:p w:rsidR="006519C2" w:rsidRPr="00B106BA"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Грозова, О.С. Делопроизводство: учебное пособие для академического бакалавриата / О.</w:t>
      </w:r>
      <w:r>
        <w:rPr>
          <w:color w:val="000000"/>
          <w:sz w:val="24"/>
          <w:szCs w:val="24"/>
          <w:shd w:val="clear" w:color="auto" w:fill="FCFCFC"/>
        </w:rPr>
        <w:t>С. Грозова. — М.</w:t>
      </w:r>
      <w:r w:rsidRPr="00B106BA">
        <w:rPr>
          <w:color w:val="000000"/>
          <w:sz w:val="24"/>
          <w:szCs w:val="24"/>
          <w:shd w:val="clear" w:color="auto" w:fill="FCFCFC"/>
        </w:rPr>
        <w:t xml:space="preserve">: Издательство Юрайт, 2017. — 124 с.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8" w:history="1">
        <w:r w:rsidR="008E16BC">
          <w:rPr>
            <w:rStyle w:val="a7"/>
            <w:sz w:val="24"/>
            <w:szCs w:val="24"/>
            <w:shd w:val="clear" w:color="auto" w:fill="FCFCFC"/>
          </w:rPr>
          <w:t>https://biblio-online.ru/book/5F1C27F2-251B-4B74-BE78-AC06A5D30956</w:t>
        </w:r>
      </w:hyperlink>
      <w:r>
        <w:rPr>
          <w:color w:val="000000"/>
          <w:sz w:val="24"/>
          <w:szCs w:val="24"/>
          <w:u w:val="single"/>
          <w:shd w:val="clear" w:color="auto" w:fill="FCFCFC"/>
        </w:rPr>
        <w:t xml:space="preserve"> </w:t>
      </w:r>
    </w:p>
    <w:p w:rsidR="006519C2"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Шувалова, Н.Н. Основы делопроизводства. Язык служебного документа: учебник и практикум для академического бакалавриата / Н.Н. Шувалова, А</w:t>
      </w:r>
      <w:r>
        <w:rPr>
          <w:color w:val="000000"/>
          <w:sz w:val="24"/>
          <w:szCs w:val="24"/>
          <w:shd w:val="clear" w:color="auto" w:fill="FCFCFC"/>
        </w:rPr>
        <w:t>.Ю. Иванова; под общ. ред. Н.Н. Шуваловой. — М.</w:t>
      </w:r>
      <w:r w:rsidRPr="00B106BA">
        <w:rPr>
          <w:color w:val="000000"/>
          <w:sz w:val="24"/>
          <w:szCs w:val="24"/>
          <w:shd w:val="clear" w:color="auto" w:fill="FCFCFC"/>
        </w:rPr>
        <w:t>: Издательство Юрайт, 2017. — 375 с.</w:t>
      </w:r>
      <w:r>
        <w:rPr>
          <w:color w:val="000000"/>
          <w:sz w:val="24"/>
          <w:szCs w:val="24"/>
          <w:shd w:val="clear" w:color="auto" w:fill="FCFCFC"/>
        </w:rPr>
        <w:t xml:space="preserve">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9" w:history="1">
        <w:r w:rsidR="008E16BC">
          <w:rPr>
            <w:rStyle w:val="a7"/>
            <w:sz w:val="24"/>
            <w:szCs w:val="24"/>
            <w:shd w:val="clear" w:color="auto" w:fill="FCFCFC"/>
          </w:rPr>
          <w:t>https://biblio-online.ru/book/E472872E-07FD-4FDA-A714-897DAC5E36DA</w:t>
        </w:r>
      </w:hyperlink>
    </w:p>
    <w:p w:rsidR="006519C2" w:rsidRPr="00B106BA" w:rsidRDefault="006519C2" w:rsidP="006519C2">
      <w:pPr>
        <w:tabs>
          <w:tab w:val="left" w:pos="993"/>
        </w:tabs>
        <w:ind w:firstLine="709"/>
        <w:jc w:val="both"/>
        <w:rPr>
          <w:color w:val="000000"/>
          <w:sz w:val="24"/>
          <w:szCs w:val="24"/>
          <w:shd w:val="clear" w:color="auto" w:fill="FCFCFC"/>
        </w:rPr>
      </w:pPr>
    </w:p>
    <w:p w:rsidR="006519C2" w:rsidRPr="009D2CC7" w:rsidRDefault="006519C2" w:rsidP="006519C2">
      <w:pPr>
        <w:widowControl/>
        <w:tabs>
          <w:tab w:val="left" w:pos="993"/>
        </w:tabs>
        <w:autoSpaceDE/>
        <w:autoSpaceDN/>
        <w:adjustRightInd/>
        <w:ind w:firstLine="709"/>
        <w:jc w:val="both"/>
        <w:rPr>
          <w:b/>
          <w:bCs/>
          <w:i/>
          <w:color w:val="000000"/>
          <w:sz w:val="24"/>
          <w:szCs w:val="24"/>
        </w:rPr>
      </w:pPr>
      <w:r w:rsidRPr="009D2CC7">
        <w:rPr>
          <w:b/>
          <w:bCs/>
          <w:i/>
          <w:color w:val="000000"/>
          <w:sz w:val="24"/>
          <w:szCs w:val="24"/>
        </w:rPr>
        <w:t>Дополнительная</w:t>
      </w:r>
      <w:r>
        <w:rPr>
          <w:b/>
          <w:bCs/>
          <w:i/>
          <w:color w:val="000000"/>
          <w:sz w:val="24"/>
          <w:szCs w:val="24"/>
        </w:rPr>
        <w:t>:</w:t>
      </w:r>
    </w:p>
    <w:p w:rsidR="006519C2" w:rsidRPr="009D2CC7" w:rsidRDefault="006519C2" w:rsidP="006519C2">
      <w:pPr>
        <w:numPr>
          <w:ilvl w:val="0"/>
          <w:numId w:val="5"/>
        </w:numPr>
        <w:tabs>
          <w:tab w:val="left" w:pos="993"/>
        </w:tabs>
        <w:ind w:left="0" w:firstLine="709"/>
        <w:jc w:val="both"/>
        <w:rPr>
          <w:color w:val="000000"/>
          <w:sz w:val="24"/>
          <w:szCs w:val="24"/>
          <w:shd w:val="clear" w:color="auto" w:fill="FCFCFC"/>
        </w:rPr>
      </w:pPr>
      <w:r w:rsidRPr="009D2CC7">
        <w:rPr>
          <w:color w:val="000000"/>
          <w:sz w:val="24"/>
          <w:szCs w:val="24"/>
          <w:shd w:val="clear" w:color="auto" w:fill="FCFCFC"/>
        </w:rPr>
        <w:t>Глухова О.В. Документационное обеспечение управления [Электронный ресурс]: курс лекций</w:t>
      </w:r>
      <w:r>
        <w:rPr>
          <w:color w:val="000000"/>
          <w:sz w:val="24"/>
          <w:szCs w:val="24"/>
          <w:shd w:val="clear" w:color="auto" w:fill="FCFCFC"/>
        </w:rPr>
        <w:t xml:space="preserve"> </w:t>
      </w:r>
      <w:r w:rsidRPr="009D2CC7">
        <w:rPr>
          <w:color w:val="000000"/>
          <w:sz w:val="24"/>
          <w:szCs w:val="24"/>
          <w:shd w:val="clear" w:color="auto" w:fill="FCFCFC"/>
        </w:rPr>
        <w:t>/ Глухова О.В.</w:t>
      </w:r>
      <w:r>
        <w:rPr>
          <w:color w:val="000000"/>
          <w:sz w:val="24"/>
          <w:szCs w:val="24"/>
          <w:shd w:val="clear" w:color="auto" w:fill="FCFCFC"/>
        </w:rPr>
        <w:t xml:space="preserve"> </w:t>
      </w:r>
      <w:r w:rsidRPr="009D2CC7">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9D2CC7">
        <w:rPr>
          <w:color w:val="000000"/>
          <w:sz w:val="24"/>
          <w:szCs w:val="24"/>
          <w:shd w:val="clear" w:color="auto" w:fill="FCFCFC"/>
        </w:rPr>
        <w:t>— Волгоград: Волгоградский институт бизнеса, Вузовское образование, 2013.</w:t>
      </w:r>
      <w:r>
        <w:rPr>
          <w:color w:val="000000"/>
          <w:sz w:val="24"/>
          <w:szCs w:val="24"/>
          <w:shd w:val="clear" w:color="auto" w:fill="FCFCFC"/>
        </w:rPr>
        <w:t xml:space="preserve"> </w:t>
      </w:r>
      <w:r w:rsidRPr="009D2CC7">
        <w:rPr>
          <w:color w:val="000000"/>
          <w:sz w:val="24"/>
          <w:szCs w:val="24"/>
          <w:shd w:val="clear" w:color="auto" w:fill="FCFCFC"/>
        </w:rPr>
        <w:t>— 72 c.</w:t>
      </w:r>
      <w:r>
        <w:rPr>
          <w:color w:val="000000"/>
          <w:sz w:val="24"/>
          <w:szCs w:val="24"/>
          <w:shd w:val="clear" w:color="auto" w:fill="FCFCFC"/>
        </w:rPr>
        <w:t xml:space="preserve"> </w:t>
      </w:r>
      <w:r w:rsidRPr="009D2CC7">
        <w:rPr>
          <w:color w:val="000000"/>
          <w:sz w:val="24"/>
          <w:szCs w:val="24"/>
          <w:shd w:val="clear" w:color="auto" w:fill="FCFCFC"/>
        </w:rPr>
        <w:t xml:space="preserve">— Режим доступа: </w:t>
      </w:r>
      <w:hyperlink r:id="rId10" w:history="1">
        <w:r w:rsidR="008E16BC">
          <w:rPr>
            <w:rStyle w:val="a7"/>
            <w:sz w:val="24"/>
            <w:szCs w:val="24"/>
            <w:shd w:val="clear" w:color="auto" w:fill="FCFCFC"/>
          </w:rPr>
          <w:t>http://www.iprbookshop.ru/19177.html</w:t>
        </w:r>
      </w:hyperlink>
      <w:r>
        <w:rPr>
          <w:color w:val="000000"/>
          <w:sz w:val="24"/>
          <w:szCs w:val="24"/>
          <w:shd w:val="clear" w:color="auto" w:fill="FCFCFC"/>
        </w:rPr>
        <w:t xml:space="preserve"> </w:t>
      </w:r>
    </w:p>
    <w:p w:rsidR="006519C2" w:rsidRPr="00B106BA" w:rsidRDefault="006519C2" w:rsidP="006519C2">
      <w:pPr>
        <w:numPr>
          <w:ilvl w:val="0"/>
          <w:numId w:val="5"/>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 xml:space="preserve">Кузнецов, И.Н. Документационное обеспечение управления. Документооборот и делопроизводство: учебник и практикум для </w:t>
      </w:r>
      <w:r>
        <w:rPr>
          <w:color w:val="000000"/>
          <w:sz w:val="24"/>
          <w:szCs w:val="24"/>
          <w:shd w:val="clear" w:color="auto" w:fill="FCFCFC"/>
        </w:rPr>
        <w:t>академического бакалавриата</w:t>
      </w:r>
      <w:r w:rsidRPr="00B106BA">
        <w:rPr>
          <w:color w:val="000000"/>
          <w:sz w:val="24"/>
          <w:szCs w:val="24"/>
          <w:shd w:val="clear" w:color="auto" w:fill="FCFCFC"/>
        </w:rPr>
        <w:t xml:space="preserve"> / И.Н. Кузнецов. — 3-е изд., перераб. и доп. — М.: Издательство Юрайт, 2017. — 461 с. — </w:t>
      </w:r>
      <w:r w:rsidRPr="009D2CC7">
        <w:rPr>
          <w:color w:val="000000"/>
          <w:sz w:val="24"/>
          <w:szCs w:val="24"/>
          <w:shd w:val="clear" w:color="auto" w:fill="FCFCFC"/>
        </w:rPr>
        <w:t xml:space="preserve">Режим доступа: </w:t>
      </w:r>
      <w:hyperlink r:id="rId11" w:history="1">
        <w:r w:rsidR="008E16BC">
          <w:rPr>
            <w:rStyle w:val="a7"/>
            <w:sz w:val="24"/>
            <w:szCs w:val="24"/>
            <w:shd w:val="clear" w:color="auto" w:fill="FCFCFC"/>
          </w:rPr>
          <w:t>https://biblio-online.ru/book/7873BF4B-A3F7-44E2-8EC0-1E3D6392702A</w:t>
        </w:r>
      </w:hyperlink>
      <w:r>
        <w:rPr>
          <w:color w:val="000000"/>
          <w:sz w:val="24"/>
          <w:szCs w:val="24"/>
          <w:shd w:val="clear" w:color="auto" w:fill="FCFCFC"/>
        </w:rPr>
        <w:t xml:space="preserve"> </w:t>
      </w:r>
    </w:p>
    <w:p w:rsidR="00144C40" w:rsidRPr="00144C40" w:rsidRDefault="00144C40" w:rsidP="00705FB5">
      <w:pPr>
        <w:ind w:firstLine="709"/>
        <w:jc w:val="both"/>
        <w:rPr>
          <w:b/>
          <w:color w:val="000000"/>
          <w:sz w:val="24"/>
          <w:szCs w:val="24"/>
        </w:rPr>
      </w:pPr>
    </w:p>
    <w:p w:rsidR="00777B09" w:rsidRPr="00793E1B" w:rsidRDefault="006519C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E16BC">
          <w:rPr>
            <w:rStyle w:val="a7"/>
            <w:rFonts w:ascii="Times New Roman" w:hAnsi="Times New Roman"/>
            <w:sz w:val="24"/>
            <w:szCs w:val="24"/>
          </w:rPr>
          <w:t>http://www.iprbookshop.ru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E16BC">
          <w:rPr>
            <w:rStyle w:val="a7"/>
            <w:rFonts w:ascii="Times New Roman" w:hAnsi="Times New Roman"/>
            <w:sz w:val="24"/>
            <w:szCs w:val="24"/>
          </w:rPr>
          <w:t>http://biblio-online.ru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E16BC">
          <w:rPr>
            <w:rStyle w:val="a7"/>
            <w:rFonts w:ascii="Times New Roman" w:hAnsi="Times New Roman"/>
            <w:sz w:val="24"/>
            <w:szCs w:val="24"/>
          </w:rPr>
          <w:t>http://window.edu.ru/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E16BC">
          <w:rPr>
            <w:rStyle w:val="a7"/>
            <w:rFonts w:ascii="Times New Roman" w:hAnsi="Times New Roman"/>
            <w:sz w:val="24"/>
            <w:szCs w:val="24"/>
          </w:rPr>
          <w:t>http://elibrary.ru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E16BC">
          <w:rPr>
            <w:rStyle w:val="a7"/>
            <w:rFonts w:ascii="Times New Roman" w:hAnsi="Times New Roman"/>
            <w:sz w:val="24"/>
            <w:szCs w:val="24"/>
          </w:rPr>
          <w:t>http://www.sciencedirect.com</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F86273">
          <w:rPr>
            <w:rStyle w:val="a7"/>
            <w:rFonts w:ascii="Times New Roman" w:hAnsi="Times New Roman"/>
            <w:sz w:val="24"/>
            <w:szCs w:val="24"/>
          </w:rPr>
          <w:t>www.edu.ru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E16BC">
          <w:rPr>
            <w:rStyle w:val="a7"/>
            <w:rFonts w:ascii="Times New Roman" w:hAnsi="Times New Roman"/>
            <w:sz w:val="24"/>
            <w:szCs w:val="24"/>
          </w:rPr>
          <w:t>http://journals.cambridge.org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E16BC">
          <w:rPr>
            <w:rStyle w:val="a7"/>
            <w:rFonts w:ascii="Times New Roman" w:hAnsi="Times New Roman"/>
            <w:sz w:val="24"/>
            <w:szCs w:val="24"/>
          </w:rPr>
          <w:t>http://www.oxfordjoumals.org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E16BC">
          <w:rPr>
            <w:rStyle w:val="a7"/>
            <w:rFonts w:ascii="Times New Roman" w:hAnsi="Times New Roman"/>
            <w:sz w:val="24"/>
            <w:szCs w:val="24"/>
          </w:rPr>
          <w:t>http://dic.academic.ru/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E16BC">
          <w:rPr>
            <w:rStyle w:val="a7"/>
            <w:rFonts w:ascii="Times New Roman" w:hAnsi="Times New Roman"/>
            <w:sz w:val="24"/>
            <w:szCs w:val="24"/>
          </w:rPr>
          <w:t>http://www.benran.ru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E16BC">
          <w:rPr>
            <w:rStyle w:val="a7"/>
            <w:rFonts w:ascii="Times New Roman" w:hAnsi="Times New Roman"/>
            <w:sz w:val="24"/>
            <w:szCs w:val="24"/>
          </w:rPr>
          <w:t>http://www.gks.ru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E16BC">
          <w:rPr>
            <w:rStyle w:val="a7"/>
            <w:rFonts w:ascii="Times New Roman" w:hAnsi="Times New Roman"/>
            <w:sz w:val="24"/>
            <w:szCs w:val="24"/>
          </w:rPr>
          <w:t>http://diss.rsl.ru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E16B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9C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734C00">
        <w:rPr>
          <w:color w:val="000000"/>
          <w:sz w:val="24"/>
          <w:szCs w:val="24"/>
        </w:rPr>
        <w:t>Основы делопроизводства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9C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347D61" w:rsidRPr="006E78A7" w:rsidRDefault="00347D61" w:rsidP="00347D6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347D61" w:rsidRPr="006E78A7" w:rsidRDefault="00347D61" w:rsidP="00347D6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BC03EC" w:rsidRDefault="00BC03EC" w:rsidP="002B6A64">
      <w:pPr>
        <w:widowControl/>
        <w:autoSpaceDE/>
        <w:autoSpaceDN/>
        <w:adjustRightInd/>
        <w:jc w:val="both"/>
        <w:rPr>
          <w:b/>
          <w:color w:val="000000"/>
          <w:sz w:val="24"/>
          <w:szCs w:val="24"/>
        </w:rPr>
      </w:pPr>
    </w:p>
    <w:p w:rsidR="00630098" w:rsidRPr="00412C6D" w:rsidRDefault="00630098" w:rsidP="00630098">
      <w:pPr>
        <w:ind w:firstLine="709"/>
        <w:jc w:val="both"/>
        <w:rPr>
          <w:b/>
          <w:sz w:val="24"/>
          <w:szCs w:val="24"/>
        </w:rPr>
      </w:pPr>
      <w:r>
        <w:rPr>
          <w:b/>
          <w:sz w:val="24"/>
          <w:szCs w:val="24"/>
        </w:rPr>
        <w:t>11</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30098" w:rsidRPr="00412C6D" w:rsidRDefault="00630098" w:rsidP="0063009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0098" w:rsidRPr="00412C6D" w:rsidRDefault="00630098" w:rsidP="0063009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30098" w:rsidRPr="00412C6D" w:rsidRDefault="00630098" w:rsidP="0063009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30098" w:rsidRPr="00412C6D" w:rsidRDefault="00630098" w:rsidP="0063009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30098" w:rsidRPr="00412C6D" w:rsidRDefault="00630098" w:rsidP="0063009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8627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86273">
          <w:rPr>
            <w:rStyle w:val="a7"/>
            <w:sz w:val="24"/>
            <w:szCs w:val="24"/>
            <w:shd w:val="clear" w:color="auto" w:fill="F9F9F9"/>
          </w:rPr>
          <w:t>www.biblio-online.ru</w:t>
        </w:r>
      </w:hyperlink>
    </w:p>
    <w:p w:rsidR="00630098" w:rsidRPr="00412C6D" w:rsidRDefault="00630098" w:rsidP="0063009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30098" w:rsidRPr="00412C6D" w:rsidRDefault="00630098" w:rsidP="0063009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6273">
          <w:rPr>
            <w:rStyle w:val="a7"/>
            <w:sz w:val="24"/>
            <w:szCs w:val="24"/>
          </w:rPr>
          <w:t>www.biblio-online.ru</w:t>
        </w:r>
      </w:hyperlink>
      <w:r w:rsidRPr="00412C6D">
        <w:rPr>
          <w:sz w:val="24"/>
          <w:szCs w:val="24"/>
        </w:rPr>
        <w:t xml:space="preserve"> </w:t>
      </w:r>
    </w:p>
    <w:p w:rsidR="00630098" w:rsidRPr="00412C6D" w:rsidRDefault="00630098" w:rsidP="0063009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70F5" w:rsidRPr="00793E1B" w:rsidRDefault="004870F5" w:rsidP="00630098">
      <w:pPr>
        <w:widowControl/>
        <w:autoSpaceDE/>
        <w:autoSpaceDN/>
        <w:adjustRightInd/>
        <w:ind w:firstLine="709"/>
        <w:jc w:val="both"/>
        <w:rPr>
          <w:color w:val="000000"/>
          <w:sz w:val="24"/>
          <w:szCs w:val="24"/>
        </w:rPr>
      </w:pPr>
    </w:p>
    <w:sectPr w:rsidR="004870F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879" w:rsidRDefault="00CB6879" w:rsidP="00160BC1">
      <w:r>
        <w:separator/>
      </w:r>
    </w:p>
  </w:endnote>
  <w:endnote w:type="continuationSeparator" w:id="0">
    <w:p w:rsidR="00CB6879" w:rsidRDefault="00CB68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879" w:rsidRDefault="00CB6879" w:rsidP="00160BC1">
      <w:r>
        <w:separator/>
      </w:r>
    </w:p>
  </w:footnote>
  <w:footnote w:type="continuationSeparator" w:id="0">
    <w:p w:rsidR="00CB6879" w:rsidRDefault="00CB68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83919"/>
    <w:multiLevelType w:val="hybridMultilevel"/>
    <w:tmpl w:val="40FEC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D2E101F"/>
    <w:multiLevelType w:val="hybridMultilevel"/>
    <w:tmpl w:val="37E0F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A476B4"/>
    <w:multiLevelType w:val="hybridMultilevel"/>
    <w:tmpl w:val="69FE9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8F799E"/>
    <w:multiLevelType w:val="hybridMultilevel"/>
    <w:tmpl w:val="DA94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3"/>
  </w:num>
  <w:num w:numId="6">
    <w:abstractNumId w:val="10"/>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4"/>
  </w:num>
  <w:num w:numId="13">
    <w:abstractNumId w:val="11"/>
  </w:num>
  <w:num w:numId="14">
    <w:abstractNumId w:val="9"/>
  </w:num>
  <w:num w:numId="15">
    <w:abstractNumId w:val="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13B6"/>
    <w:rsid w:val="00037461"/>
    <w:rsid w:val="000413CD"/>
    <w:rsid w:val="00051AEE"/>
    <w:rsid w:val="00057F96"/>
    <w:rsid w:val="00060A01"/>
    <w:rsid w:val="00064AA9"/>
    <w:rsid w:val="000835F5"/>
    <w:rsid w:val="000875BF"/>
    <w:rsid w:val="000911D1"/>
    <w:rsid w:val="000A303D"/>
    <w:rsid w:val="000A4FAC"/>
    <w:rsid w:val="000B1331"/>
    <w:rsid w:val="000B7795"/>
    <w:rsid w:val="000C4546"/>
    <w:rsid w:val="000D07C6"/>
    <w:rsid w:val="000D4429"/>
    <w:rsid w:val="000D6DE5"/>
    <w:rsid w:val="000E37E9"/>
    <w:rsid w:val="00102E02"/>
    <w:rsid w:val="00114770"/>
    <w:rsid w:val="001152E9"/>
    <w:rsid w:val="001165D0"/>
    <w:rsid w:val="001166B7"/>
    <w:rsid w:val="001167A8"/>
    <w:rsid w:val="00127108"/>
    <w:rsid w:val="00127DEA"/>
    <w:rsid w:val="00131CDA"/>
    <w:rsid w:val="00132F57"/>
    <w:rsid w:val="001378B1"/>
    <w:rsid w:val="00144C40"/>
    <w:rsid w:val="00155A61"/>
    <w:rsid w:val="0015639D"/>
    <w:rsid w:val="00160BC1"/>
    <w:rsid w:val="00161C70"/>
    <w:rsid w:val="001629AD"/>
    <w:rsid w:val="001716A9"/>
    <w:rsid w:val="00181AAB"/>
    <w:rsid w:val="00184F65"/>
    <w:rsid w:val="001871AA"/>
    <w:rsid w:val="001A6533"/>
    <w:rsid w:val="001C4FED"/>
    <w:rsid w:val="001C6305"/>
    <w:rsid w:val="001F11DE"/>
    <w:rsid w:val="00202264"/>
    <w:rsid w:val="00207E2E"/>
    <w:rsid w:val="00207FB7"/>
    <w:rsid w:val="00211C1B"/>
    <w:rsid w:val="0021224D"/>
    <w:rsid w:val="002168E9"/>
    <w:rsid w:val="00240A81"/>
    <w:rsid w:val="00243324"/>
    <w:rsid w:val="00245199"/>
    <w:rsid w:val="002657BC"/>
    <w:rsid w:val="00276128"/>
    <w:rsid w:val="0027733F"/>
    <w:rsid w:val="00291D05"/>
    <w:rsid w:val="002933E5"/>
    <w:rsid w:val="00297500"/>
    <w:rsid w:val="002A0D1B"/>
    <w:rsid w:val="002A29DF"/>
    <w:rsid w:val="002B5AB9"/>
    <w:rsid w:val="002B6A64"/>
    <w:rsid w:val="002B6C87"/>
    <w:rsid w:val="002B734E"/>
    <w:rsid w:val="002C2EAE"/>
    <w:rsid w:val="002C3F08"/>
    <w:rsid w:val="002C454B"/>
    <w:rsid w:val="002C7582"/>
    <w:rsid w:val="002D6AC0"/>
    <w:rsid w:val="002E4CB7"/>
    <w:rsid w:val="00315AB7"/>
    <w:rsid w:val="0032166A"/>
    <w:rsid w:val="00330957"/>
    <w:rsid w:val="0033546E"/>
    <w:rsid w:val="00347D61"/>
    <w:rsid w:val="00355C7E"/>
    <w:rsid w:val="00361387"/>
    <w:rsid w:val="003618C2"/>
    <w:rsid w:val="00363097"/>
    <w:rsid w:val="00365758"/>
    <w:rsid w:val="003668E3"/>
    <w:rsid w:val="00373C61"/>
    <w:rsid w:val="00390B62"/>
    <w:rsid w:val="00397624"/>
    <w:rsid w:val="003A1CA9"/>
    <w:rsid w:val="003A3494"/>
    <w:rsid w:val="003A57B5"/>
    <w:rsid w:val="003A6FB0"/>
    <w:rsid w:val="003A71E4"/>
    <w:rsid w:val="003B1E32"/>
    <w:rsid w:val="003B3FC5"/>
    <w:rsid w:val="003B7F71"/>
    <w:rsid w:val="003D54DD"/>
    <w:rsid w:val="00400491"/>
    <w:rsid w:val="00406158"/>
    <w:rsid w:val="00407242"/>
    <w:rsid w:val="00407404"/>
    <w:rsid w:val="004110F5"/>
    <w:rsid w:val="0041671E"/>
    <w:rsid w:val="00422F1A"/>
    <w:rsid w:val="0043464A"/>
    <w:rsid w:val="00435249"/>
    <w:rsid w:val="004454FB"/>
    <w:rsid w:val="0046365B"/>
    <w:rsid w:val="0047224A"/>
    <w:rsid w:val="00474A44"/>
    <w:rsid w:val="0047572F"/>
    <w:rsid w:val="0047633A"/>
    <w:rsid w:val="0048300E"/>
    <w:rsid w:val="004870F5"/>
    <w:rsid w:val="0049217A"/>
    <w:rsid w:val="004A2C0D"/>
    <w:rsid w:val="004A2E62"/>
    <w:rsid w:val="004A4A86"/>
    <w:rsid w:val="004A68C9"/>
    <w:rsid w:val="004C5815"/>
    <w:rsid w:val="004C6DB3"/>
    <w:rsid w:val="004E0C3F"/>
    <w:rsid w:val="004E2662"/>
    <w:rsid w:val="004E3D82"/>
    <w:rsid w:val="004E4CD6"/>
    <w:rsid w:val="004E4DB2"/>
    <w:rsid w:val="004E62F1"/>
    <w:rsid w:val="004E753A"/>
    <w:rsid w:val="004F3C72"/>
    <w:rsid w:val="00516F43"/>
    <w:rsid w:val="005362E6"/>
    <w:rsid w:val="00537A62"/>
    <w:rsid w:val="00540F31"/>
    <w:rsid w:val="00547966"/>
    <w:rsid w:val="005512C9"/>
    <w:rsid w:val="00565480"/>
    <w:rsid w:val="005669CB"/>
    <w:rsid w:val="00572F9F"/>
    <w:rsid w:val="00576E82"/>
    <w:rsid w:val="005816EA"/>
    <w:rsid w:val="00581E0C"/>
    <w:rsid w:val="00582969"/>
    <w:rsid w:val="00583C2E"/>
    <w:rsid w:val="00584FE8"/>
    <w:rsid w:val="00586FAD"/>
    <w:rsid w:val="005915BA"/>
    <w:rsid w:val="00591B36"/>
    <w:rsid w:val="005A28FC"/>
    <w:rsid w:val="005A566C"/>
    <w:rsid w:val="005B251C"/>
    <w:rsid w:val="005B47CE"/>
    <w:rsid w:val="005C13E4"/>
    <w:rsid w:val="005C20F0"/>
    <w:rsid w:val="005C3AEB"/>
    <w:rsid w:val="005C3E07"/>
    <w:rsid w:val="005C7567"/>
    <w:rsid w:val="005D206B"/>
    <w:rsid w:val="005E5D83"/>
    <w:rsid w:val="005F2349"/>
    <w:rsid w:val="006044B4"/>
    <w:rsid w:val="00607E17"/>
    <w:rsid w:val="0061055E"/>
    <w:rsid w:val="006118F6"/>
    <w:rsid w:val="00617701"/>
    <w:rsid w:val="00624E28"/>
    <w:rsid w:val="00630098"/>
    <w:rsid w:val="00642A2F"/>
    <w:rsid w:val="006439F4"/>
    <w:rsid w:val="006519C2"/>
    <w:rsid w:val="0065606F"/>
    <w:rsid w:val="00656AC4"/>
    <w:rsid w:val="006620B5"/>
    <w:rsid w:val="00676914"/>
    <w:rsid w:val="00687B3A"/>
    <w:rsid w:val="00692DD7"/>
    <w:rsid w:val="006A18D7"/>
    <w:rsid w:val="006A6578"/>
    <w:rsid w:val="006B0CA3"/>
    <w:rsid w:val="006B7E71"/>
    <w:rsid w:val="006C36BF"/>
    <w:rsid w:val="006D108C"/>
    <w:rsid w:val="006D15B6"/>
    <w:rsid w:val="006D6805"/>
    <w:rsid w:val="006E5C19"/>
    <w:rsid w:val="00705814"/>
    <w:rsid w:val="00705914"/>
    <w:rsid w:val="00705FB5"/>
    <w:rsid w:val="007066B1"/>
    <w:rsid w:val="00713D44"/>
    <w:rsid w:val="00731131"/>
    <w:rsid w:val="00732306"/>
    <w:rsid w:val="007327FE"/>
    <w:rsid w:val="00734C00"/>
    <w:rsid w:val="0073790F"/>
    <w:rsid w:val="007512C7"/>
    <w:rsid w:val="00752936"/>
    <w:rsid w:val="0076201E"/>
    <w:rsid w:val="00764497"/>
    <w:rsid w:val="007751FE"/>
    <w:rsid w:val="00777B09"/>
    <w:rsid w:val="00781ADF"/>
    <w:rsid w:val="00783D3E"/>
    <w:rsid w:val="00785842"/>
    <w:rsid w:val="007865CB"/>
    <w:rsid w:val="00792209"/>
    <w:rsid w:val="00793E1B"/>
    <w:rsid w:val="00793F01"/>
    <w:rsid w:val="00797BDD"/>
    <w:rsid w:val="007A5EE5"/>
    <w:rsid w:val="007A7E7B"/>
    <w:rsid w:val="007B2F12"/>
    <w:rsid w:val="007C0E94"/>
    <w:rsid w:val="007C277B"/>
    <w:rsid w:val="007C5849"/>
    <w:rsid w:val="007D5CC1"/>
    <w:rsid w:val="007D7407"/>
    <w:rsid w:val="007E10C6"/>
    <w:rsid w:val="007E575C"/>
    <w:rsid w:val="007F098D"/>
    <w:rsid w:val="007F4B97"/>
    <w:rsid w:val="007F7A4D"/>
    <w:rsid w:val="00801B83"/>
    <w:rsid w:val="00820D1B"/>
    <w:rsid w:val="00823333"/>
    <w:rsid w:val="00823E5A"/>
    <w:rsid w:val="008301A6"/>
    <w:rsid w:val="008423FF"/>
    <w:rsid w:val="00857FC8"/>
    <w:rsid w:val="0086651C"/>
    <w:rsid w:val="008817B1"/>
    <w:rsid w:val="0088272E"/>
    <w:rsid w:val="008B6331"/>
    <w:rsid w:val="008C6E55"/>
    <w:rsid w:val="008E16BC"/>
    <w:rsid w:val="008E5E59"/>
    <w:rsid w:val="008F3309"/>
    <w:rsid w:val="00920199"/>
    <w:rsid w:val="00921868"/>
    <w:rsid w:val="00941875"/>
    <w:rsid w:val="00942F57"/>
    <w:rsid w:val="00951F6B"/>
    <w:rsid w:val="0095216F"/>
    <w:rsid w:val="009528CA"/>
    <w:rsid w:val="0095356D"/>
    <w:rsid w:val="00954E45"/>
    <w:rsid w:val="0096395F"/>
    <w:rsid w:val="00965998"/>
    <w:rsid w:val="00992D7B"/>
    <w:rsid w:val="009964E3"/>
    <w:rsid w:val="009A5830"/>
    <w:rsid w:val="009C0B7C"/>
    <w:rsid w:val="009D1108"/>
    <w:rsid w:val="009D2CC7"/>
    <w:rsid w:val="009D7AAA"/>
    <w:rsid w:val="009E35D2"/>
    <w:rsid w:val="009F2F81"/>
    <w:rsid w:val="009F32C1"/>
    <w:rsid w:val="009F4070"/>
    <w:rsid w:val="00A115CC"/>
    <w:rsid w:val="00A275E4"/>
    <w:rsid w:val="00A32A5F"/>
    <w:rsid w:val="00A44F9E"/>
    <w:rsid w:val="00A567CD"/>
    <w:rsid w:val="00A63D90"/>
    <w:rsid w:val="00A75675"/>
    <w:rsid w:val="00A76E53"/>
    <w:rsid w:val="00A87092"/>
    <w:rsid w:val="00A9607B"/>
    <w:rsid w:val="00A96C48"/>
    <w:rsid w:val="00AA2A29"/>
    <w:rsid w:val="00AA3CE8"/>
    <w:rsid w:val="00AB2091"/>
    <w:rsid w:val="00AB7310"/>
    <w:rsid w:val="00AC67C2"/>
    <w:rsid w:val="00AD0669"/>
    <w:rsid w:val="00AD16BE"/>
    <w:rsid w:val="00AD208A"/>
    <w:rsid w:val="00AD4A3C"/>
    <w:rsid w:val="00AE3177"/>
    <w:rsid w:val="00AF61EB"/>
    <w:rsid w:val="00B22508"/>
    <w:rsid w:val="00B30566"/>
    <w:rsid w:val="00B5209B"/>
    <w:rsid w:val="00B542D4"/>
    <w:rsid w:val="00B54421"/>
    <w:rsid w:val="00B642B8"/>
    <w:rsid w:val="00B71B50"/>
    <w:rsid w:val="00B817E2"/>
    <w:rsid w:val="00BB6C9A"/>
    <w:rsid w:val="00BB70FB"/>
    <w:rsid w:val="00BC03EC"/>
    <w:rsid w:val="00BC1D4B"/>
    <w:rsid w:val="00BE023D"/>
    <w:rsid w:val="00BF22FC"/>
    <w:rsid w:val="00C12053"/>
    <w:rsid w:val="00C1245E"/>
    <w:rsid w:val="00C228C5"/>
    <w:rsid w:val="00C243D6"/>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B6879"/>
    <w:rsid w:val="00CE6C4B"/>
    <w:rsid w:val="00CF12C6"/>
    <w:rsid w:val="00CF2B2F"/>
    <w:rsid w:val="00CF6292"/>
    <w:rsid w:val="00CF6B12"/>
    <w:rsid w:val="00D02EB8"/>
    <w:rsid w:val="00D152E4"/>
    <w:rsid w:val="00D1753D"/>
    <w:rsid w:val="00D23EFA"/>
    <w:rsid w:val="00D34B66"/>
    <w:rsid w:val="00D63339"/>
    <w:rsid w:val="00D7205C"/>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7AB"/>
    <w:rsid w:val="00DF7ED6"/>
    <w:rsid w:val="00E02CDE"/>
    <w:rsid w:val="00E031BF"/>
    <w:rsid w:val="00E11452"/>
    <w:rsid w:val="00E374F9"/>
    <w:rsid w:val="00E40F03"/>
    <w:rsid w:val="00E42AED"/>
    <w:rsid w:val="00E4451A"/>
    <w:rsid w:val="00E72419"/>
    <w:rsid w:val="00E72975"/>
    <w:rsid w:val="00E7465A"/>
    <w:rsid w:val="00E74B7F"/>
    <w:rsid w:val="00E76AAF"/>
    <w:rsid w:val="00E8786F"/>
    <w:rsid w:val="00E9119D"/>
    <w:rsid w:val="00E92238"/>
    <w:rsid w:val="00EA206F"/>
    <w:rsid w:val="00EA3690"/>
    <w:rsid w:val="00EB18A6"/>
    <w:rsid w:val="00EB26F5"/>
    <w:rsid w:val="00ED28E4"/>
    <w:rsid w:val="00ED789C"/>
    <w:rsid w:val="00EE165B"/>
    <w:rsid w:val="00EE4D57"/>
    <w:rsid w:val="00F00B76"/>
    <w:rsid w:val="00F069E0"/>
    <w:rsid w:val="00F06F17"/>
    <w:rsid w:val="00F14956"/>
    <w:rsid w:val="00F16D52"/>
    <w:rsid w:val="00F1798E"/>
    <w:rsid w:val="00F226CA"/>
    <w:rsid w:val="00F239D1"/>
    <w:rsid w:val="00F322E1"/>
    <w:rsid w:val="00F342F7"/>
    <w:rsid w:val="00F40148"/>
    <w:rsid w:val="00F40FEC"/>
    <w:rsid w:val="00F42549"/>
    <w:rsid w:val="00F553DF"/>
    <w:rsid w:val="00F625A5"/>
    <w:rsid w:val="00F62B4A"/>
    <w:rsid w:val="00F63ADF"/>
    <w:rsid w:val="00F63BBC"/>
    <w:rsid w:val="00F8007A"/>
    <w:rsid w:val="00F803A3"/>
    <w:rsid w:val="00F8627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EC1AE88-7CA0-4DC3-8CBB-F05C9875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ConsPlusNormal">
    <w:name w:val="ConsPlusNormal"/>
    <w:rsid w:val="00734C00"/>
    <w:pPr>
      <w:widowControl w:val="0"/>
      <w:autoSpaceDE w:val="0"/>
      <w:autoSpaceDN w:val="0"/>
      <w:adjustRightInd w:val="0"/>
    </w:pPr>
    <w:rPr>
      <w:rFonts w:ascii="Arial" w:eastAsia="Times New Roman" w:hAnsi="Arial" w:cs="Arial"/>
    </w:rPr>
  </w:style>
  <w:style w:type="character" w:styleId="af2">
    <w:name w:val="Unresolved Mention"/>
    <w:basedOn w:val="a0"/>
    <w:uiPriority w:val="99"/>
    <w:semiHidden/>
    <w:unhideWhenUsed/>
    <w:rsid w:val="00F86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5F1C27F2-251B-4B74-BE78-AC06A5D3095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873BF4B-A3F7-44E2-8EC0-1E3D6392702A"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1917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E472872E-07FD-4FDA-A714-897DAC5E36DA"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1A38-7AC9-494A-B06B-2412E518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47264</CharactersWithSpaces>
  <SharedDoc>false</SharedDoc>
  <HLinks>
    <vt:vector size="24" baseType="variant">
      <vt:variant>
        <vt:i4>7012449</vt:i4>
      </vt:variant>
      <vt:variant>
        <vt:i4>9</vt:i4>
      </vt:variant>
      <vt:variant>
        <vt:i4>0</vt:i4>
      </vt:variant>
      <vt:variant>
        <vt:i4>5</vt:i4>
      </vt:variant>
      <vt:variant>
        <vt:lpwstr>https://biblio-online.ru/book/7873BF4B-A3F7-44E2-8EC0-1E3D6392702A</vt:lpwstr>
      </vt:variant>
      <vt:variant>
        <vt:lpwstr/>
      </vt:variant>
      <vt:variant>
        <vt:i4>4784216</vt:i4>
      </vt:variant>
      <vt:variant>
        <vt:i4>6</vt:i4>
      </vt:variant>
      <vt:variant>
        <vt:i4>0</vt:i4>
      </vt:variant>
      <vt:variant>
        <vt:i4>5</vt:i4>
      </vt:variant>
      <vt:variant>
        <vt:lpwstr>http://www.iprbookshop.ru/19177.html</vt:lpwstr>
      </vt:variant>
      <vt:variant>
        <vt:lpwstr/>
      </vt:variant>
      <vt:variant>
        <vt:i4>3539051</vt:i4>
      </vt:variant>
      <vt:variant>
        <vt:i4>3</vt:i4>
      </vt:variant>
      <vt:variant>
        <vt:i4>0</vt:i4>
      </vt:variant>
      <vt:variant>
        <vt:i4>5</vt:i4>
      </vt:variant>
      <vt:variant>
        <vt:lpwstr>https://biblio-online.ru/book/E472872E-07FD-4FDA-A714-897DAC5E36DA</vt:lpwstr>
      </vt:variant>
      <vt:variant>
        <vt:lpwstr/>
      </vt:variant>
      <vt:variant>
        <vt:i4>3342391</vt:i4>
      </vt:variant>
      <vt:variant>
        <vt:i4>0</vt:i4>
      </vt:variant>
      <vt:variant>
        <vt:i4>0</vt:i4>
      </vt:variant>
      <vt:variant>
        <vt:i4>5</vt:i4>
      </vt:variant>
      <vt:variant>
        <vt:lpwstr>https://biblio-online.ru/book/5F1C27F2-251B-4B74-BE78-AC06A5D30956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2018-12-06T09:09:00Z</cp:lastPrinted>
  <dcterms:created xsi:type="dcterms:W3CDTF">2022-07-01T16:36:00Z</dcterms:created>
  <dcterms:modified xsi:type="dcterms:W3CDTF">2022-11-12T15:17:00Z</dcterms:modified>
</cp:coreProperties>
</file>